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1330" w14:textId="598B1FE9" w:rsidR="00871565" w:rsidRDefault="00871565" w:rsidP="006A422B">
      <w:pPr>
        <w:snapToGrid w:val="0"/>
        <w:spacing w:line="276" w:lineRule="auto"/>
        <w:jc w:val="center"/>
        <w:rPr>
          <w:rFonts w:ascii="Bookman Old Style" w:hAnsi="Bookman Old Style"/>
          <w:b/>
          <w:bCs/>
          <w:sz w:val="28"/>
          <w:szCs w:val="28"/>
        </w:rPr>
      </w:pPr>
    </w:p>
    <w:p w14:paraId="4FFAC4B5" w14:textId="27B1A476" w:rsidR="00497272" w:rsidRPr="00285677" w:rsidRDefault="00497272" w:rsidP="006A422B">
      <w:pPr>
        <w:snapToGrid w:val="0"/>
        <w:spacing w:line="276" w:lineRule="auto"/>
        <w:jc w:val="center"/>
        <w:rPr>
          <w:rFonts w:ascii="Bookman Old Style" w:hAnsi="Bookman Old Style"/>
          <w:b/>
          <w:bCs/>
          <w:sz w:val="28"/>
          <w:szCs w:val="28"/>
          <w:lang w:val="fr-FR"/>
        </w:rPr>
      </w:pPr>
      <w:r w:rsidRPr="00285677">
        <w:rPr>
          <w:rFonts w:ascii="Bookman Old Style" w:hAnsi="Bookman Old Style"/>
          <w:b/>
          <w:bCs/>
          <w:sz w:val="28"/>
          <w:szCs w:val="28"/>
          <w:lang w:val="fr-FR"/>
        </w:rPr>
        <w:t>DÉCRET DE PROMULGATION</w:t>
      </w:r>
    </w:p>
    <w:p w14:paraId="5AB15692" w14:textId="77777777" w:rsidR="006A422B" w:rsidRPr="00285677" w:rsidRDefault="006A422B" w:rsidP="006A422B">
      <w:pPr>
        <w:snapToGrid w:val="0"/>
        <w:spacing w:line="276" w:lineRule="auto"/>
        <w:jc w:val="both"/>
        <w:rPr>
          <w:rFonts w:ascii="Bookman Old Style" w:hAnsi="Bookman Old Style"/>
          <w:sz w:val="24"/>
          <w:szCs w:val="24"/>
          <w:lang w:val="fr-FR"/>
        </w:rPr>
      </w:pPr>
    </w:p>
    <w:p w14:paraId="771F48F8" w14:textId="66D42E86" w:rsidR="00732E5B" w:rsidRPr="00285677" w:rsidRDefault="00732E5B" w:rsidP="006A422B">
      <w:pPr>
        <w:snapToGrid w:val="0"/>
        <w:spacing w:line="276" w:lineRule="auto"/>
        <w:jc w:val="both"/>
        <w:rPr>
          <w:rFonts w:ascii="Bookman Old Style" w:hAnsi="Bookman Old Style"/>
          <w:sz w:val="24"/>
          <w:szCs w:val="24"/>
          <w:lang w:val="fr-FR"/>
        </w:rPr>
      </w:pPr>
      <w:r w:rsidRPr="00285677">
        <w:rPr>
          <w:rFonts w:ascii="Bookman Old Style" w:hAnsi="Bookman Old Style"/>
          <w:sz w:val="24"/>
          <w:szCs w:val="24"/>
          <w:lang w:val="fr-FR"/>
        </w:rPr>
        <w:t>L'article des Constitutions de la Société de Saint François de Sales par lequel commence la troisième partie, « Formé</w:t>
      </w:r>
      <w:r w:rsidR="00BC28D5">
        <w:rPr>
          <w:rFonts w:ascii="Bookman Old Style" w:hAnsi="Bookman Old Style"/>
          <w:sz w:val="24"/>
          <w:szCs w:val="24"/>
          <w:lang w:val="fr-FR"/>
        </w:rPr>
        <w:t>s</w:t>
      </w:r>
      <w:r w:rsidRPr="00285677">
        <w:rPr>
          <w:rFonts w:ascii="Bookman Old Style" w:hAnsi="Bookman Old Style"/>
          <w:sz w:val="24"/>
          <w:szCs w:val="24"/>
          <w:lang w:val="fr-FR"/>
        </w:rPr>
        <w:t xml:space="preserve"> pour la mission d</w:t>
      </w:r>
      <w:r w:rsidR="00BC28D5">
        <w:rPr>
          <w:rFonts w:ascii="Bookman Old Style" w:hAnsi="Bookman Old Style"/>
          <w:sz w:val="24"/>
          <w:szCs w:val="24"/>
          <w:lang w:val="fr-FR"/>
        </w:rPr>
        <w:t>’</w:t>
      </w:r>
      <w:r w:rsidRPr="00285677">
        <w:rPr>
          <w:rFonts w:ascii="Bookman Old Style" w:hAnsi="Bookman Old Style"/>
          <w:sz w:val="24"/>
          <w:szCs w:val="24"/>
          <w:lang w:val="fr-FR"/>
        </w:rPr>
        <w:t>éducateurs pasteurs</w:t>
      </w:r>
      <w:r w:rsidR="00BC28D5">
        <w:rPr>
          <w:rFonts w:ascii="Bookman Old Style" w:hAnsi="Bookman Old Style"/>
          <w:sz w:val="24"/>
          <w:szCs w:val="24"/>
          <w:lang w:val="fr-FR"/>
        </w:rPr>
        <w:t> </w:t>
      </w:r>
      <w:r w:rsidRPr="00285677">
        <w:rPr>
          <w:rFonts w:ascii="Bookman Old Style" w:hAnsi="Bookman Old Style"/>
          <w:sz w:val="24"/>
          <w:szCs w:val="24"/>
          <w:lang w:val="fr-FR"/>
        </w:rPr>
        <w:t xml:space="preserve">», nous donne l'horizon évangélique, ecclésial et salésien </w:t>
      </w:r>
      <w:r w:rsidR="00BC28D5">
        <w:rPr>
          <w:rFonts w:ascii="Bookman Old Style" w:hAnsi="Bookman Old Style"/>
          <w:sz w:val="24"/>
          <w:szCs w:val="24"/>
          <w:lang w:val="fr-FR"/>
        </w:rPr>
        <w:t>où</w:t>
      </w:r>
      <w:r w:rsidRPr="00285677">
        <w:rPr>
          <w:rFonts w:ascii="Bookman Old Style" w:hAnsi="Bookman Old Style"/>
          <w:sz w:val="24"/>
          <w:szCs w:val="24"/>
          <w:lang w:val="fr-FR"/>
        </w:rPr>
        <w:t xml:space="preserve"> </w:t>
      </w:r>
      <w:r w:rsidR="00BC28D5">
        <w:rPr>
          <w:rFonts w:ascii="Bookman Old Style" w:hAnsi="Bookman Old Style"/>
          <w:sz w:val="24"/>
          <w:szCs w:val="24"/>
          <w:lang w:val="fr-FR"/>
        </w:rPr>
        <w:t>se situe</w:t>
      </w:r>
      <w:r w:rsidR="00BC28D5" w:rsidRPr="00285677">
        <w:rPr>
          <w:rFonts w:ascii="Bookman Old Style" w:hAnsi="Bookman Old Style"/>
          <w:sz w:val="24"/>
          <w:szCs w:val="24"/>
          <w:lang w:val="fr-FR"/>
        </w:rPr>
        <w:t xml:space="preserve"> et doit être comprise</w:t>
      </w:r>
      <w:r w:rsidR="00BC28D5" w:rsidRPr="00285677">
        <w:rPr>
          <w:rFonts w:ascii="Bookman Old Style" w:hAnsi="Bookman Old Style"/>
          <w:sz w:val="24"/>
          <w:szCs w:val="24"/>
          <w:lang w:val="fr-FR"/>
        </w:rPr>
        <w:t xml:space="preserve"> </w:t>
      </w:r>
      <w:r w:rsidRPr="00285677">
        <w:rPr>
          <w:rFonts w:ascii="Bookman Old Style" w:hAnsi="Bookman Old Style"/>
          <w:sz w:val="24"/>
          <w:szCs w:val="24"/>
          <w:lang w:val="fr-FR"/>
        </w:rPr>
        <w:t xml:space="preserve">« La formation des Salésiens de Don Bosco – Principes et normes – </w:t>
      </w:r>
      <w:r w:rsidR="004346C6" w:rsidRPr="00285677">
        <w:rPr>
          <w:rFonts w:ascii="Bookman Old Style" w:hAnsi="Bookman Old Style"/>
          <w:i/>
          <w:iCs/>
          <w:sz w:val="24"/>
          <w:szCs w:val="24"/>
          <w:lang w:val="fr-FR"/>
        </w:rPr>
        <w:t xml:space="preserve">Ratio Fundamentalis Institutionis et </w:t>
      </w:r>
      <w:r w:rsidRPr="00285677">
        <w:rPr>
          <w:rFonts w:ascii="Bookman Old Style" w:hAnsi="Bookman Old Style"/>
          <w:sz w:val="24"/>
          <w:szCs w:val="24"/>
          <w:lang w:val="fr-FR"/>
        </w:rPr>
        <w:t>Studiorum ».</w:t>
      </w:r>
    </w:p>
    <w:p w14:paraId="5794324B" w14:textId="5C858783" w:rsidR="00A65AC1" w:rsidRPr="00285677" w:rsidRDefault="00732E5B" w:rsidP="006D1CDC">
      <w:pPr>
        <w:pStyle w:val="Corpotesto"/>
        <w:spacing w:before="82"/>
        <w:ind w:left="709" w:right="752"/>
        <w:jc w:val="both"/>
        <w:rPr>
          <w:rFonts w:ascii="Bookman Old Style" w:hAnsi="Bookman Old Style"/>
          <w:sz w:val="24"/>
          <w:szCs w:val="24"/>
        </w:rPr>
      </w:pPr>
      <w:r w:rsidRPr="00285677">
        <w:rPr>
          <w:rFonts w:ascii="Bookman Old Style" w:hAnsi="Bookman Old Style"/>
          <w:sz w:val="24"/>
          <w:szCs w:val="24"/>
        </w:rPr>
        <w:t xml:space="preserve"> </w:t>
      </w:r>
      <w:r w:rsidRPr="006D1CDC">
        <w:rPr>
          <w:rFonts w:ascii="Bookman Old Style" w:hAnsi="Bookman Old Style"/>
          <w:sz w:val="24"/>
          <w:szCs w:val="24"/>
        </w:rPr>
        <w:t xml:space="preserve">« </w:t>
      </w:r>
      <w:r w:rsidR="006D1CDC" w:rsidRPr="006D1CDC">
        <w:rPr>
          <w:rFonts w:ascii="Bookman Old Style" w:hAnsi="Bookman Old Style"/>
          <w:color w:val="231F20"/>
          <w:sz w:val="24"/>
          <w:szCs w:val="24"/>
        </w:rPr>
        <w:t xml:space="preserve">Jésus a appelé personnellement ses apôtres pour qu’ils demeurent avec Lui et pour les envoyer proclamer l’Évangile. Il les a préparés avec un amour patient et leur a donné l’Esprit Saint pour qu’Il les guide jusqu’à la vérité tout </w:t>
      </w:r>
      <w:r w:rsidR="006D1CDC" w:rsidRPr="006D1CDC">
        <w:rPr>
          <w:rFonts w:ascii="Bookman Old Style" w:hAnsi="Bookman Old Style"/>
          <w:color w:val="231F20"/>
          <w:spacing w:val="-2"/>
          <w:sz w:val="24"/>
          <w:szCs w:val="24"/>
        </w:rPr>
        <w:t>entière.</w:t>
      </w:r>
      <w:r w:rsidR="006D1CDC" w:rsidRPr="006D1CDC">
        <w:rPr>
          <w:rFonts w:ascii="Bookman Old Style" w:hAnsi="Bookman Old Style"/>
          <w:color w:val="231F20"/>
          <w:sz w:val="24"/>
          <w:szCs w:val="24"/>
        </w:rPr>
        <w:t xml:space="preserve"> </w:t>
      </w:r>
      <w:r w:rsidR="006D1CDC" w:rsidRPr="006D1CDC">
        <w:rPr>
          <w:rFonts w:ascii="Bookman Old Style" w:hAnsi="Bookman Old Style"/>
          <w:color w:val="231F20"/>
          <w:sz w:val="24"/>
          <w:szCs w:val="24"/>
        </w:rPr>
        <w:t xml:space="preserve">Il nous appelle, nous aussi, à vivre dans l’Église le projet de notre Fondateur comme apôtres des </w:t>
      </w:r>
      <w:r w:rsidR="006D1CDC" w:rsidRPr="006D1CDC">
        <w:rPr>
          <w:rFonts w:ascii="Bookman Old Style" w:hAnsi="Bookman Old Style"/>
          <w:color w:val="231F20"/>
          <w:spacing w:val="-2"/>
          <w:sz w:val="24"/>
          <w:szCs w:val="24"/>
        </w:rPr>
        <w:t>jeunes.</w:t>
      </w:r>
      <w:r w:rsidR="006D1CDC">
        <w:rPr>
          <w:rFonts w:ascii="Bookman Old Style" w:hAnsi="Bookman Old Style"/>
          <w:color w:val="231F20"/>
          <w:spacing w:val="-2"/>
          <w:sz w:val="24"/>
          <w:szCs w:val="24"/>
        </w:rPr>
        <w:t xml:space="preserve"> </w:t>
      </w:r>
      <w:r w:rsidR="006D1CDC" w:rsidRPr="006D1CDC">
        <w:rPr>
          <w:rFonts w:ascii="Bookman Old Style" w:hAnsi="Bookman Old Style"/>
          <w:color w:val="231F20"/>
          <w:sz w:val="24"/>
          <w:szCs w:val="24"/>
        </w:rPr>
        <w:t>Nous répondons à cet appel en nous engageant dans une</w:t>
      </w:r>
      <w:r w:rsidR="006D1CDC" w:rsidRPr="006D1CDC">
        <w:rPr>
          <w:rFonts w:ascii="Bookman Old Style" w:hAnsi="Bookman Old Style"/>
          <w:color w:val="231F20"/>
          <w:spacing w:val="-1"/>
          <w:sz w:val="24"/>
          <w:szCs w:val="24"/>
        </w:rPr>
        <w:t xml:space="preserve"> </w:t>
      </w:r>
      <w:r w:rsidR="006D1CDC" w:rsidRPr="006D1CDC">
        <w:rPr>
          <w:rFonts w:ascii="Bookman Old Style" w:hAnsi="Bookman Old Style"/>
          <w:color w:val="231F20"/>
          <w:sz w:val="24"/>
          <w:szCs w:val="24"/>
        </w:rPr>
        <w:t>formation appropriée et continue, pour laquelle le Seigneur accorde sa grâce chaque</w:t>
      </w:r>
      <w:r w:rsidR="006D1CDC" w:rsidRPr="006D1CDC">
        <w:rPr>
          <w:rFonts w:ascii="Bookman Old Style" w:hAnsi="Bookman Old Style"/>
          <w:color w:val="231F20"/>
          <w:spacing w:val="80"/>
          <w:sz w:val="24"/>
          <w:szCs w:val="24"/>
        </w:rPr>
        <w:t xml:space="preserve"> </w:t>
      </w:r>
      <w:r w:rsidR="006D1CDC" w:rsidRPr="006D1CDC">
        <w:rPr>
          <w:rFonts w:ascii="Bookman Old Style" w:hAnsi="Bookman Old Style"/>
          <w:color w:val="231F20"/>
          <w:spacing w:val="-2"/>
          <w:sz w:val="24"/>
          <w:szCs w:val="24"/>
        </w:rPr>
        <w:t>jour</w:t>
      </w:r>
      <w:r w:rsidR="006D1CDC" w:rsidRPr="006D1CDC">
        <w:rPr>
          <w:rFonts w:ascii="Bookman Old Style" w:hAnsi="Bookman Old Style"/>
          <w:color w:val="231F20"/>
          <w:spacing w:val="-2"/>
        </w:rPr>
        <w:t>.</w:t>
      </w:r>
      <w:r w:rsidR="006D1CDC">
        <w:rPr>
          <w:rFonts w:ascii="Bookman Old Style" w:hAnsi="Bookman Old Style"/>
          <w:color w:val="231F20"/>
          <w:spacing w:val="-2"/>
        </w:rPr>
        <w:t xml:space="preserve"> </w:t>
      </w:r>
      <w:r w:rsidRPr="006D1CDC">
        <w:rPr>
          <w:rFonts w:ascii="Bookman Old Style" w:hAnsi="Bookman Old Style"/>
          <w:sz w:val="24"/>
          <w:szCs w:val="24"/>
        </w:rPr>
        <w:t>»</w:t>
      </w:r>
      <w:r w:rsidRPr="00285677">
        <w:rPr>
          <w:rFonts w:ascii="Bookman Old Style" w:hAnsi="Bookman Old Style"/>
          <w:sz w:val="24"/>
          <w:szCs w:val="24"/>
        </w:rPr>
        <w:t xml:space="preserve"> (C 96)</w:t>
      </w:r>
    </w:p>
    <w:p w14:paraId="3EDE9707" w14:textId="77777777" w:rsidR="006D1CDC" w:rsidRDefault="006D1CDC" w:rsidP="006A422B">
      <w:pPr>
        <w:snapToGrid w:val="0"/>
        <w:spacing w:line="276" w:lineRule="auto"/>
        <w:jc w:val="both"/>
        <w:rPr>
          <w:rFonts w:ascii="Bookman Old Style" w:hAnsi="Bookman Old Style"/>
          <w:sz w:val="24"/>
          <w:szCs w:val="24"/>
          <w:lang w:val="fr-FR"/>
        </w:rPr>
      </w:pPr>
    </w:p>
    <w:p w14:paraId="40A6AA83" w14:textId="0BB8F991" w:rsidR="00DA1B2C" w:rsidRPr="00285677" w:rsidRDefault="004346C6" w:rsidP="006A422B">
      <w:pPr>
        <w:snapToGrid w:val="0"/>
        <w:spacing w:line="276" w:lineRule="auto"/>
        <w:jc w:val="both"/>
        <w:rPr>
          <w:rFonts w:ascii="Bookman Old Style" w:hAnsi="Bookman Old Style"/>
          <w:sz w:val="24"/>
          <w:szCs w:val="24"/>
          <w:lang w:val="fr-FR"/>
        </w:rPr>
      </w:pPr>
      <w:r w:rsidRPr="00285677">
        <w:rPr>
          <w:rFonts w:ascii="Bookman Old Style" w:hAnsi="Bookman Old Style"/>
          <w:sz w:val="24"/>
          <w:szCs w:val="24"/>
          <w:lang w:val="fr-FR"/>
        </w:rPr>
        <w:t>L</w:t>
      </w:r>
      <w:r w:rsidR="00874E6A">
        <w:rPr>
          <w:rFonts w:ascii="Bookman Old Style" w:hAnsi="Bookman Old Style"/>
          <w:sz w:val="24"/>
          <w:szCs w:val="24"/>
          <w:lang w:val="fr-FR"/>
        </w:rPr>
        <w:t>a</w:t>
      </w:r>
      <w:r w:rsidRPr="00285677">
        <w:rPr>
          <w:rFonts w:ascii="Bookman Old Style" w:hAnsi="Bookman Old Style"/>
          <w:sz w:val="24"/>
          <w:szCs w:val="24"/>
          <w:lang w:val="fr-FR"/>
        </w:rPr>
        <w:t xml:space="preserve"> </w:t>
      </w:r>
      <w:r w:rsidRPr="00285677">
        <w:rPr>
          <w:rFonts w:ascii="Bookman Old Style" w:hAnsi="Bookman Old Style"/>
          <w:i/>
          <w:sz w:val="24"/>
          <w:szCs w:val="24"/>
          <w:lang w:val="fr-FR"/>
        </w:rPr>
        <w:t>Ratio</w:t>
      </w:r>
      <w:r w:rsidRPr="00285677">
        <w:rPr>
          <w:rFonts w:ascii="Bookman Old Style" w:hAnsi="Bookman Old Style"/>
          <w:sz w:val="24"/>
          <w:szCs w:val="24"/>
          <w:lang w:val="fr-FR"/>
        </w:rPr>
        <w:t xml:space="preserve"> est un texte à lire et à connaître, mais c'est avant tout un processus </w:t>
      </w:r>
      <w:r w:rsidR="00874E6A">
        <w:rPr>
          <w:rFonts w:ascii="Bookman Old Style" w:hAnsi="Bookman Old Style"/>
          <w:sz w:val="24"/>
          <w:szCs w:val="24"/>
          <w:lang w:val="fr-FR"/>
        </w:rPr>
        <w:t xml:space="preserve">où </w:t>
      </w:r>
      <w:r w:rsidRPr="00285677">
        <w:rPr>
          <w:rFonts w:ascii="Bookman Old Style" w:hAnsi="Bookman Old Style"/>
          <w:sz w:val="24"/>
          <w:szCs w:val="24"/>
          <w:lang w:val="fr-FR"/>
        </w:rPr>
        <w:t xml:space="preserve">entrer et </w:t>
      </w:r>
      <w:r w:rsidR="00874E6A">
        <w:rPr>
          <w:rFonts w:ascii="Bookman Old Style" w:hAnsi="Bookman Old Style"/>
          <w:sz w:val="24"/>
          <w:szCs w:val="24"/>
          <w:lang w:val="fr-FR"/>
        </w:rPr>
        <w:t xml:space="preserve">à </w:t>
      </w:r>
      <w:r w:rsidRPr="00285677">
        <w:rPr>
          <w:rFonts w:ascii="Bookman Old Style" w:hAnsi="Bookman Old Style"/>
          <w:sz w:val="24"/>
          <w:szCs w:val="24"/>
          <w:lang w:val="fr-FR"/>
        </w:rPr>
        <w:t xml:space="preserve">faire </w:t>
      </w:r>
      <w:r w:rsidR="00874E6A">
        <w:rPr>
          <w:rFonts w:ascii="Bookman Old Style" w:hAnsi="Bookman Old Style"/>
          <w:sz w:val="24"/>
          <w:szCs w:val="24"/>
          <w:lang w:val="fr-FR"/>
        </w:rPr>
        <w:t>sien</w:t>
      </w:r>
      <w:r w:rsidRPr="00285677">
        <w:rPr>
          <w:rFonts w:ascii="Bookman Old Style" w:hAnsi="Bookman Old Style"/>
          <w:sz w:val="24"/>
          <w:szCs w:val="24"/>
          <w:lang w:val="fr-FR"/>
        </w:rPr>
        <w:t xml:space="preserve">, suivant l'exemple </w:t>
      </w:r>
      <w:r w:rsidR="00874E6A">
        <w:rPr>
          <w:rFonts w:ascii="Bookman Old Style" w:hAnsi="Bookman Old Style"/>
          <w:sz w:val="24"/>
          <w:szCs w:val="24"/>
          <w:lang w:val="fr-FR"/>
        </w:rPr>
        <w:t xml:space="preserve">de la première </w:t>
      </w:r>
      <w:r w:rsidR="00874E6A" w:rsidRPr="00874E6A">
        <w:rPr>
          <w:rFonts w:ascii="Bookman Old Style" w:hAnsi="Bookman Old Style"/>
          <w:i/>
          <w:iCs/>
          <w:sz w:val="24"/>
          <w:szCs w:val="24"/>
          <w:lang w:val="fr-FR"/>
        </w:rPr>
        <w:t>sequela</w:t>
      </w:r>
      <w:r w:rsidR="00874E6A">
        <w:rPr>
          <w:rFonts w:ascii="Bookman Old Style" w:hAnsi="Bookman Old Style"/>
          <w:sz w:val="24"/>
          <w:szCs w:val="24"/>
          <w:lang w:val="fr-FR"/>
        </w:rPr>
        <w:t xml:space="preserve"> </w:t>
      </w:r>
      <w:r w:rsidRPr="00285677">
        <w:rPr>
          <w:rFonts w:ascii="Bookman Old Style" w:hAnsi="Bookman Old Style"/>
          <w:sz w:val="24"/>
          <w:szCs w:val="24"/>
          <w:lang w:val="fr-FR"/>
        </w:rPr>
        <w:t xml:space="preserve">évangélique et de ceux qui furent les premiers à accepter et </w:t>
      </w:r>
      <w:r w:rsidR="00874E6A">
        <w:rPr>
          <w:rFonts w:ascii="Bookman Old Style" w:hAnsi="Bookman Old Style"/>
          <w:sz w:val="24"/>
          <w:szCs w:val="24"/>
          <w:lang w:val="fr-FR"/>
        </w:rPr>
        <w:t xml:space="preserve">à </w:t>
      </w:r>
      <w:r w:rsidRPr="00285677">
        <w:rPr>
          <w:rFonts w:ascii="Bookman Old Style" w:hAnsi="Bookman Old Style"/>
          <w:sz w:val="24"/>
          <w:szCs w:val="24"/>
          <w:lang w:val="fr-FR"/>
        </w:rPr>
        <w:t xml:space="preserve">transmettre le charisme de Don Bosco, embrassant la vie salésienne. D'où aussi le choix de cette date, le 26 janvier, pour la promulgation officielle du document. C'est en fait la graine à partir de laquelle </w:t>
      </w:r>
      <w:r w:rsidR="00874E6A" w:rsidRPr="00285677">
        <w:rPr>
          <w:rFonts w:ascii="Bookman Old Style" w:hAnsi="Bookman Old Style"/>
          <w:sz w:val="24"/>
          <w:szCs w:val="24"/>
          <w:lang w:val="fr-FR"/>
        </w:rPr>
        <w:t>a commencé</w:t>
      </w:r>
      <w:r w:rsidR="00874E6A" w:rsidRPr="00285677">
        <w:rPr>
          <w:rFonts w:ascii="Bookman Old Style" w:hAnsi="Bookman Old Style"/>
          <w:sz w:val="24"/>
          <w:szCs w:val="24"/>
          <w:lang w:val="fr-FR"/>
        </w:rPr>
        <w:t xml:space="preserve"> </w:t>
      </w:r>
      <w:r w:rsidRPr="00285677">
        <w:rPr>
          <w:rFonts w:ascii="Bookman Old Style" w:hAnsi="Bookman Old Style"/>
          <w:sz w:val="24"/>
          <w:szCs w:val="24"/>
          <w:lang w:val="fr-FR"/>
        </w:rPr>
        <w:t xml:space="preserve">le processus qui a progressivement conduit à la naissance de notre </w:t>
      </w:r>
      <w:r w:rsidRPr="00874E6A">
        <w:rPr>
          <w:rFonts w:ascii="Bookman Old Style" w:hAnsi="Bookman Old Style"/>
          <w:sz w:val="24"/>
          <w:szCs w:val="24"/>
          <w:lang w:val="fr-FR"/>
        </w:rPr>
        <w:t xml:space="preserve">Congrégation. </w:t>
      </w:r>
      <w:r w:rsidR="00874E6A" w:rsidRPr="00874E6A">
        <w:rPr>
          <w:rFonts w:ascii="Bookman Old Style" w:hAnsi="Bookman Old Style"/>
          <w:sz w:val="24"/>
          <w:szCs w:val="24"/>
          <w:lang w:val="fr-FR"/>
        </w:rPr>
        <w:t>En témoigne celui qui sera appelé à devenir le premier successeur de Don Bosco, alors qu'il n'avait que 16 ans, le 26 janvier 1854</w:t>
      </w:r>
      <w:r w:rsidR="00874E6A" w:rsidRPr="00874E6A">
        <w:rPr>
          <w:rFonts w:ascii="Bookman Old Style" w:hAnsi="Bookman Old Style"/>
          <w:sz w:val="24"/>
          <w:szCs w:val="24"/>
          <w:lang w:val="fr-FR"/>
        </w:rPr>
        <w:t>,</w:t>
      </w:r>
      <w:r w:rsidR="00874E6A" w:rsidRPr="00874E6A">
        <w:rPr>
          <w:rFonts w:ascii="Bookman Old Style" w:hAnsi="Bookman Old Style"/>
          <w:sz w:val="24"/>
          <w:szCs w:val="24"/>
          <w:lang w:val="fr-FR"/>
        </w:rPr>
        <w:t xml:space="preserve"> </w:t>
      </w:r>
      <w:r w:rsidR="00874E6A" w:rsidRPr="00874E6A">
        <w:rPr>
          <w:rFonts w:ascii="Bookman Old Style" w:hAnsi="Bookman Old Style"/>
          <w:sz w:val="24"/>
          <w:szCs w:val="24"/>
          <w:highlight w:val="yellow"/>
          <w:lang w:val="fr-FR"/>
        </w:rPr>
        <w:t>tandis</w:t>
      </w:r>
      <w:r w:rsidRPr="00874E6A">
        <w:rPr>
          <w:rFonts w:ascii="Bookman Old Style" w:hAnsi="Bookman Old Style"/>
          <w:sz w:val="24"/>
          <w:szCs w:val="24"/>
          <w:highlight w:val="yellow"/>
          <w:lang w:val="fr-FR"/>
        </w:rPr>
        <w:t xml:space="preserve"> qu'</w:t>
      </w:r>
      <w:r w:rsidR="00874E6A" w:rsidRPr="00874E6A">
        <w:rPr>
          <w:rFonts w:ascii="Bookman Old Style" w:hAnsi="Bookman Old Style"/>
          <w:sz w:val="24"/>
          <w:szCs w:val="24"/>
          <w:highlight w:val="yellow"/>
          <w:lang w:val="fr-FR"/>
        </w:rPr>
        <w:t>on se préparait à</w:t>
      </w:r>
      <w:r w:rsidRPr="00874E6A">
        <w:rPr>
          <w:rFonts w:ascii="Bookman Old Style" w:hAnsi="Bookman Old Style"/>
          <w:sz w:val="24"/>
          <w:szCs w:val="24"/>
          <w:highlight w:val="yellow"/>
          <w:lang w:val="fr-FR"/>
        </w:rPr>
        <w:t xml:space="preserve"> </w:t>
      </w:r>
      <w:r w:rsidR="00292FE5" w:rsidRPr="00874E6A">
        <w:rPr>
          <w:rFonts w:ascii="Bookman Old Style" w:hAnsi="Bookman Old Style"/>
          <w:sz w:val="24"/>
          <w:szCs w:val="24"/>
          <w:highlight w:val="yellow"/>
          <w:lang w:val="fr-FR"/>
        </w:rPr>
        <w:t xml:space="preserve">la </w:t>
      </w:r>
      <w:r w:rsidR="00292FE5" w:rsidRPr="00285677">
        <w:rPr>
          <w:rFonts w:ascii="Bookman Old Style" w:hAnsi="Bookman Old Style"/>
          <w:sz w:val="24"/>
          <w:szCs w:val="24"/>
          <w:highlight w:val="yellow"/>
          <w:lang w:val="fr-FR"/>
        </w:rPr>
        <w:t xml:space="preserve">fête de saint François de Sales, saint patron de l'Oratoire, alors célébrée le 29 janvier : </w:t>
      </w:r>
    </w:p>
    <w:p w14:paraId="2AEF0C1A" w14:textId="28B7F1AC" w:rsidR="004346C6" w:rsidRPr="00285677" w:rsidRDefault="00DA1B2C" w:rsidP="006A422B">
      <w:pPr>
        <w:snapToGrid w:val="0"/>
        <w:spacing w:line="276" w:lineRule="auto"/>
        <w:ind w:left="708"/>
        <w:jc w:val="both"/>
        <w:rPr>
          <w:rFonts w:ascii="Bookman Old Style" w:hAnsi="Bookman Old Style"/>
          <w:sz w:val="24"/>
          <w:szCs w:val="24"/>
          <w:lang w:val="fr-FR"/>
        </w:rPr>
      </w:pPr>
      <w:r w:rsidRPr="00285677">
        <w:rPr>
          <w:rFonts w:ascii="Bookman Old Style" w:hAnsi="Bookman Old Style"/>
          <w:sz w:val="24"/>
          <w:szCs w:val="24"/>
          <w:lang w:val="fr-FR"/>
        </w:rPr>
        <w:t>« Le soir du 26 janvier 1854, nous nous sommes réunis dans la chambre de D. Bosco</w:t>
      </w:r>
      <w:r w:rsidR="0084300E">
        <w:rPr>
          <w:rFonts w:ascii="Bookman Old Style" w:hAnsi="Bookman Old Style"/>
          <w:sz w:val="24"/>
          <w:szCs w:val="24"/>
          <w:lang w:val="fr-FR"/>
        </w:rPr>
        <w:t> :</w:t>
      </w:r>
      <w:r w:rsidRPr="00285677">
        <w:rPr>
          <w:rFonts w:ascii="Bookman Old Style" w:hAnsi="Bookman Old Style"/>
          <w:sz w:val="24"/>
          <w:szCs w:val="24"/>
          <w:lang w:val="fr-FR"/>
        </w:rPr>
        <w:t xml:space="preserve"> Don Bosco</w:t>
      </w:r>
      <w:r w:rsidR="0084300E" w:rsidRPr="0084300E">
        <w:rPr>
          <w:rFonts w:ascii="Bookman Old Style" w:hAnsi="Bookman Old Style"/>
          <w:sz w:val="24"/>
          <w:szCs w:val="24"/>
          <w:lang w:val="fr-FR"/>
        </w:rPr>
        <w:t xml:space="preserve"> </w:t>
      </w:r>
      <w:r w:rsidR="0084300E">
        <w:rPr>
          <w:rFonts w:ascii="Bookman Old Style" w:hAnsi="Bookman Old Style"/>
          <w:sz w:val="24"/>
          <w:szCs w:val="24"/>
          <w:lang w:val="fr-FR"/>
        </w:rPr>
        <w:t>lu</w:t>
      </w:r>
      <w:r w:rsidR="0084300E">
        <w:rPr>
          <w:rFonts w:ascii="Bookman Old Style" w:hAnsi="Bookman Old Style"/>
          <w:sz w:val="24"/>
          <w:szCs w:val="24"/>
          <w:lang w:val="fr-FR"/>
        </w:rPr>
        <w:t>i-même,</w:t>
      </w:r>
      <w:r w:rsidRPr="00285677">
        <w:rPr>
          <w:rFonts w:ascii="Bookman Old Style" w:hAnsi="Bookman Old Style"/>
          <w:sz w:val="24"/>
          <w:szCs w:val="24"/>
          <w:lang w:val="fr-FR"/>
        </w:rPr>
        <w:t xml:space="preserve"> Rocchietti, Artiglia, Cagliero et Rua</w:t>
      </w:r>
      <w:r w:rsidR="0084300E">
        <w:rPr>
          <w:rFonts w:ascii="Bookman Old Style" w:hAnsi="Bookman Old Style"/>
          <w:sz w:val="24"/>
          <w:szCs w:val="24"/>
          <w:lang w:val="fr-FR"/>
        </w:rPr>
        <w:t> </w:t>
      </w:r>
      <w:r w:rsidRPr="00285677">
        <w:rPr>
          <w:rFonts w:ascii="Bookman Old Style" w:hAnsi="Bookman Old Style"/>
          <w:sz w:val="24"/>
          <w:szCs w:val="24"/>
          <w:lang w:val="fr-FR"/>
        </w:rPr>
        <w:t xml:space="preserve">; et il nous fut proposé de faire, avec l'aide du Seigneur et de saint François de Sales, un </w:t>
      </w:r>
      <w:r w:rsidR="0084300E">
        <w:rPr>
          <w:rFonts w:ascii="Bookman Old Style" w:hAnsi="Bookman Old Style"/>
          <w:sz w:val="24"/>
          <w:szCs w:val="24"/>
          <w:lang w:val="fr-FR"/>
        </w:rPr>
        <w:t>essai</w:t>
      </w:r>
      <w:r w:rsidRPr="00285677">
        <w:rPr>
          <w:rFonts w:ascii="Bookman Old Style" w:hAnsi="Bookman Old Style"/>
          <w:sz w:val="24"/>
          <w:szCs w:val="24"/>
          <w:lang w:val="fr-FR"/>
        </w:rPr>
        <w:t xml:space="preserve"> d'exercice pratique de la charité envers </w:t>
      </w:r>
      <w:r w:rsidR="00873D8A">
        <w:rPr>
          <w:rFonts w:ascii="Bookman Old Style" w:hAnsi="Bookman Old Style"/>
          <w:sz w:val="24"/>
          <w:szCs w:val="24"/>
          <w:lang w:val="fr-FR"/>
        </w:rPr>
        <w:t>son</w:t>
      </w:r>
      <w:r w:rsidRPr="00285677">
        <w:rPr>
          <w:rFonts w:ascii="Bookman Old Style" w:hAnsi="Bookman Old Style"/>
          <w:sz w:val="24"/>
          <w:szCs w:val="24"/>
          <w:lang w:val="fr-FR"/>
        </w:rPr>
        <w:t xml:space="preserve"> prochain, </w:t>
      </w:r>
      <w:r w:rsidR="0084300E">
        <w:rPr>
          <w:rFonts w:ascii="Bookman Old Style" w:hAnsi="Bookman Old Style"/>
          <w:sz w:val="24"/>
          <w:szCs w:val="24"/>
          <w:lang w:val="fr-FR"/>
        </w:rPr>
        <w:t>pour</w:t>
      </w:r>
      <w:r w:rsidRPr="00285677">
        <w:rPr>
          <w:rFonts w:ascii="Bookman Old Style" w:hAnsi="Bookman Old Style"/>
          <w:sz w:val="24"/>
          <w:szCs w:val="24"/>
          <w:lang w:val="fr-FR"/>
        </w:rPr>
        <w:t xml:space="preserve"> parvenir à une promesse, puis, si cela semble</w:t>
      </w:r>
      <w:r w:rsidR="0084300E">
        <w:rPr>
          <w:rFonts w:ascii="Bookman Old Style" w:hAnsi="Bookman Old Style"/>
          <w:sz w:val="24"/>
          <w:szCs w:val="24"/>
          <w:lang w:val="fr-FR"/>
        </w:rPr>
        <w:t>ra</w:t>
      </w:r>
      <w:r w:rsidRPr="00285677">
        <w:rPr>
          <w:rFonts w:ascii="Bookman Old Style" w:hAnsi="Bookman Old Style"/>
          <w:sz w:val="24"/>
          <w:szCs w:val="24"/>
          <w:lang w:val="fr-FR"/>
        </w:rPr>
        <w:t xml:space="preserve"> possible et opportun, de faire un vœu au Seigneur. Dès ce soir-là, le nom de Salésiens fut donné à ceux qui </w:t>
      </w:r>
      <w:r w:rsidR="0084300E">
        <w:rPr>
          <w:rFonts w:ascii="Bookman Old Style" w:hAnsi="Bookman Old Style"/>
          <w:sz w:val="24"/>
          <w:szCs w:val="24"/>
          <w:lang w:val="fr-FR"/>
        </w:rPr>
        <w:t xml:space="preserve">se </w:t>
      </w:r>
      <w:r w:rsidRPr="00285677">
        <w:rPr>
          <w:rFonts w:ascii="Bookman Old Style" w:hAnsi="Bookman Old Style"/>
          <w:sz w:val="24"/>
          <w:szCs w:val="24"/>
          <w:lang w:val="fr-FR"/>
        </w:rPr>
        <w:t xml:space="preserve">proposaient et </w:t>
      </w:r>
      <w:r w:rsidR="0084300E">
        <w:rPr>
          <w:rFonts w:ascii="Bookman Old Style" w:hAnsi="Bookman Old Style"/>
          <w:sz w:val="24"/>
          <w:szCs w:val="24"/>
          <w:lang w:val="fr-FR"/>
        </w:rPr>
        <w:t xml:space="preserve">se </w:t>
      </w:r>
      <w:r w:rsidRPr="00285677">
        <w:rPr>
          <w:rFonts w:ascii="Bookman Old Style" w:hAnsi="Bookman Old Style"/>
          <w:sz w:val="24"/>
          <w:szCs w:val="24"/>
          <w:lang w:val="fr-FR"/>
        </w:rPr>
        <w:t>proposeront</w:t>
      </w:r>
      <w:r w:rsidR="0084300E">
        <w:rPr>
          <w:rFonts w:ascii="Bookman Old Style" w:hAnsi="Bookman Old Style"/>
          <w:sz w:val="24"/>
          <w:szCs w:val="24"/>
          <w:lang w:val="fr-FR"/>
        </w:rPr>
        <w:t xml:space="preserve"> de faire</w:t>
      </w:r>
      <w:r w:rsidRPr="00285677">
        <w:rPr>
          <w:rFonts w:ascii="Bookman Old Style" w:hAnsi="Bookman Old Style"/>
          <w:sz w:val="24"/>
          <w:szCs w:val="24"/>
          <w:lang w:val="fr-FR"/>
        </w:rPr>
        <w:t xml:space="preserve"> cet exercice. »</w:t>
      </w:r>
    </w:p>
    <w:p w14:paraId="118281EC" w14:textId="4932C296" w:rsidR="00DA1B2C" w:rsidRPr="00285677" w:rsidRDefault="00DA1B2C" w:rsidP="006A422B">
      <w:pPr>
        <w:snapToGrid w:val="0"/>
        <w:spacing w:line="276" w:lineRule="auto"/>
        <w:jc w:val="both"/>
        <w:rPr>
          <w:rFonts w:ascii="Bookman Old Style" w:hAnsi="Bookman Old Style"/>
          <w:sz w:val="24"/>
          <w:szCs w:val="24"/>
          <w:lang w:val="fr-FR"/>
        </w:rPr>
      </w:pPr>
      <w:r w:rsidRPr="00285677">
        <w:rPr>
          <w:rFonts w:ascii="Bookman Old Style" w:hAnsi="Bookman Old Style"/>
          <w:sz w:val="24"/>
          <w:szCs w:val="24"/>
          <w:lang w:val="fr-FR"/>
        </w:rPr>
        <w:t xml:space="preserve">C'est une date à forte valeur symbolique, qui nous pousse à reprendre avec un enthousiasme renouvelé le chemin de notre formation, quelle que soit la saison de la vie dans laquelle nous nous trouvons. Cet « exercice pratique de </w:t>
      </w:r>
      <w:r w:rsidR="00873D8A">
        <w:rPr>
          <w:rFonts w:ascii="Bookman Old Style" w:hAnsi="Bookman Old Style"/>
          <w:sz w:val="24"/>
          <w:szCs w:val="24"/>
          <w:lang w:val="fr-FR"/>
        </w:rPr>
        <w:t xml:space="preserve">la </w:t>
      </w:r>
      <w:r w:rsidRPr="00285677">
        <w:rPr>
          <w:rFonts w:ascii="Bookman Old Style" w:hAnsi="Bookman Old Style"/>
          <w:sz w:val="24"/>
          <w:szCs w:val="24"/>
          <w:lang w:val="fr-FR"/>
        </w:rPr>
        <w:t xml:space="preserve">charité envers son prochain », qui est en fait devenu plus tard une promesse et un vœu au Seigneur, nous est revenu comme une vocation et une mission </w:t>
      </w:r>
      <w:r w:rsidRPr="00285677">
        <w:rPr>
          <w:rFonts w:ascii="Bookman Old Style" w:hAnsi="Bookman Old Style"/>
          <w:sz w:val="24"/>
          <w:szCs w:val="24"/>
          <w:lang w:val="fr-FR"/>
        </w:rPr>
        <w:lastRenderedPageBreak/>
        <w:t xml:space="preserve">salésiennes avec toute la richesse de la sainteté et de l'histoire qui a marqué la succession de décennies jusqu'à aujourd'hui de la Congrégation, dont nous sommes acteurs et témoins. </w:t>
      </w:r>
    </w:p>
    <w:p w14:paraId="07DFA85A" w14:textId="0718C812" w:rsidR="00DA1B2C" w:rsidRPr="00285677" w:rsidRDefault="00DA1B2C" w:rsidP="006A422B">
      <w:pPr>
        <w:snapToGrid w:val="0"/>
        <w:spacing w:line="276" w:lineRule="auto"/>
        <w:jc w:val="both"/>
        <w:rPr>
          <w:rFonts w:ascii="Bookman Old Style" w:hAnsi="Bookman Old Style"/>
          <w:sz w:val="24"/>
          <w:szCs w:val="24"/>
          <w:lang w:val="fr-FR"/>
        </w:rPr>
      </w:pPr>
      <w:r w:rsidRPr="00285677">
        <w:rPr>
          <w:rFonts w:ascii="Bookman Old Style" w:hAnsi="Bookman Old Style"/>
          <w:sz w:val="24"/>
          <w:szCs w:val="24"/>
          <w:lang w:val="fr-FR"/>
        </w:rPr>
        <w:t>L'impulsion qui a lancé le processus de révision et de réécriture du texte de cette cinquième édition d</w:t>
      </w:r>
      <w:r w:rsidR="00873D8A">
        <w:rPr>
          <w:rFonts w:ascii="Bookman Old Style" w:hAnsi="Bookman Old Style"/>
          <w:sz w:val="24"/>
          <w:szCs w:val="24"/>
          <w:lang w:val="fr-FR"/>
        </w:rPr>
        <w:t>e la</w:t>
      </w:r>
      <w:r w:rsidRPr="00285677">
        <w:rPr>
          <w:rFonts w:ascii="Bookman Old Style" w:hAnsi="Bookman Old Style"/>
          <w:sz w:val="24"/>
          <w:szCs w:val="24"/>
          <w:lang w:val="fr-FR"/>
        </w:rPr>
        <w:t xml:space="preserve"> Ratio a aussi une inspiration proche de cette humble et en même temps si féconde origine de 1854. </w:t>
      </w:r>
      <w:r w:rsidR="00873D8A">
        <w:rPr>
          <w:rFonts w:ascii="Bookman Old Style" w:hAnsi="Bookman Old Style"/>
          <w:sz w:val="24"/>
          <w:szCs w:val="24"/>
          <w:lang w:val="fr-FR"/>
        </w:rPr>
        <w:t xml:space="preserve"> </w:t>
      </w:r>
    </w:p>
    <w:p w14:paraId="6FDDD90E" w14:textId="17367603" w:rsidR="005E2FB9" w:rsidRPr="00873D8A" w:rsidRDefault="00DA1B2C" w:rsidP="006A422B">
      <w:pPr>
        <w:snapToGrid w:val="0"/>
        <w:spacing w:line="276" w:lineRule="auto"/>
        <w:jc w:val="both"/>
        <w:rPr>
          <w:rFonts w:ascii="Bookman Old Style" w:hAnsi="Bookman Old Style"/>
          <w:sz w:val="24"/>
          <w:szCs w:val="24"/>
          <w:lang w:val="fr-FR"/>
        </w:rPr>
      </w:pPr>
      <w:r w:rsidRPr="00285677">
        <w:rPr>
          <w:rFonts w:ascii="Bookman Old Style" w:hAnsi="Bookman Old Style"/>
          <w:sz w:val="24"/>
          <w:szCs w:val="24"/>
          <w:lang w:val="fr-FR"/>
        </w:rPr>
        <w:t xml:space="preserve">Le </w:t>
      </w:r>
      <w:r w:rsidR="00873D8A">
        <w:rPr>
          <w:rFonts w:ascii="Bookman Old Style" w:hAnsi="Bookman Old Style"/>
          <w:sz w:val="24"/>
          <w:szCs w:val="24"/>
          <w:lang w:val="fr-FR"/>
        </w:rPr>
        <w:t>P</w:t>
      </w:r>
      <w:r w:rsidRPr="00285677">
        <w:rPr>
          <w:rFonts w:ascii="Bookman Old Style" w:hAnsi="Bookman Old Style"/>
          <w:sz w:val="24"/>
          <w:szCs w:val="24"/>
          <w:lang w:val="fr-FR"/>
        </w:rPr>
        <w:t xml:space="preserve">ape François, dans son </w:t>
      </w:r>
      <w:r w:rsidR="00873D8A">
        <w:rPr>
          <w:rFonts w:ascii="Bookman Old Style" w:hAnsi="Bookman Old Style"/>
          <w:sz w:val="24"/>
          <w:szCs w:val="24"/>
          <w:lang w:val="fr-FR"/>
        </w:rPr>
        <w:t>message</w:t>
      </w:r>
      <w:r w:rsidRPr="00285677">
        <w:rPr>
          <w:rFonts w:ascii="Bookman Old Style" w:hAnsi="Bookman Old Style"/>
          <w:sz w:val="24"/>
          <w:szCs w:val="24"/>
          <w:lang w:val="fr-FR"/>
        </w:rPr>
        <w:t xml:space="preserve"> </w:t>
      </w:r>
      <w:r w:rsidR="00873D8A">
        <w:rPr>
          <w:rFonts w:ascii="Bookman Old Style" w:hAnsi="Bookman Old Style"/>
          <w:sz w:val="24"/>
          <w:szCs w:val="24"/>
          <w:lang w:val="fr-FR"/>
        </w:rPr>
        <w:t>au</w:t>
      </w:r>
      <w:r w:rsidRPr="00285677">
        <w:rPr>
          <w:rFonts w:ascii="Bookman Old Style" w:hAnsi="Bookman Old Style"/>
          <w:sz w:val="24"/>
          <w:szCs w:val="24"/>
          <w:lang w:val="fr-FR"/>
        </w:rPr>
        <w:t xml:space="preserve"> C</w:t>
      </w:r>
      <w:r w:rsidR="00873D8A" w:rsidRPr="00285677">
        <w:rPr>
          <w:rFonts w:ascii="Bookman Old Style" w:hAnsi="Bookman Old Style"/>
          <w:sz w:val="24"/>
          <w:szCs w:val="24"/>
          <w:lang w:val="fr-FR"/>
        </w:rPr>
        <w:t>G</w:t>
      </w:r>
      <w:r w:rsidRPr="00285677">
        <w:rPr>
          <w:rFonts w:ascii="Bookman Old Style" w:hAnsi="Bookman Old Style"/>
          <w:sz w:val="24"/>
          <w:szCs w:val="24"/>
          <w:lang w:val="fr-FR"/>
        </w:rPr>
        <w:t>28, parlant de « l'option Valdocco</w:t>
      </w:r>
      <w:r w:rsidR="00873D8A">
        <w:rPr>
          <w:rFonts w:ascii="Bookman Old Style" w:hAnsi="Bookman Old Style"/>
          <w:sz w:val="24"/>
          <w:szCs w:val="24"/>
          <w:lang w:val="fr-FR"/>
        </w:rPr>
        <w:t> </w:t>
      </w:r>
      <w:r w:rsidRPr="00285677">
        <w:rPr>
          <w:rFonts w:ascii="Bookman Old Style" w:hAnsi="Bookman Old Style"/>
          <w:sz w:val="24"/>
          <w:szCs w:val="24"/>
          <w:lang w:val="fr-FR"/>
        </w:rPr>
        <w:t xml:space="preserve">», avait indiqué une orientation claire pour l'avenir de la formation </w:t>
      </w:r>
      <w:r w:rsidRPr="00873D8A">
        <w:rPr>
          <w:rFonts w:ascii="Bookman Old Style" w:hAnsi="Bookman Old Style"/>
          <w:sz w:val="24"/>
          <w:szCs w:val="24"/>
          <w:lang w:val="fr-FR"/>
        </w:rPr>
        <w:t xml:space="preserve">: « </w:t>
      </w:r>
      <w:r w:rsidR="00873D8A" w:rsidRPr="00873D8A">
        <w:rPr>
          <w:rFonts w:ascii="Bookman Old Style" w:hAnsi="Bookman Old Style" w:cs="Times New Roman"/>
          <w:sz w:val="24"/>
          <w:szCs w:val="24"/>
          <w:lang w:val="fr-FR"/>
        </w:rPr>
        <w:t xml:space="preserve">Il est important de faire valoir que nous ne sommes pas formés pour la mission, mais que nous sommes formés dans la mission, à partir de laquelle tourne toute notre vie, avec ses choix et ses priorités. La formation initiale et la formation permanente ne peuvent pas être une instance préalable, parallèle ou séparée de l'identité et de la sensibilité du disciple. La mission </w:t>
      </w:r>
      <w:r w:rsidR="00873D8A" w:rsidRPr="00873D8A">
        <w:rPr>
          <w:rFonts w:ascii="Bookman Old Style" w:hAnsi="Bookman Old Style" w:cs="Times New Roman"/>
          <w:i/>
          <w:iCs/>
          <w:sz w:val="24"/>
          <w:szCs w:val="24"/>
          <w:lang w:val="fr-FR"/>
        </w:rPr>
        <w:t>inter gentes</w:t>
      </w:r>
      <w:r w:rsidR="00873D8A" w:rsidRPr="00873D8A">
        <w:rPr>
          <w:rFonts w:ascii="Bookman Old Style" w:hAnsi="Bookman Old Style" w:cs="Times New Roman"/>
          <w:sz w:val="24"/>
          <w:szCs w:val="24"/>
          <w:lang w:val="fr-FR"/>
        </w:rPr>
        <w:t xml:space="preserve"> est notre meilleure école : à partir d'elle, nous prions, nous réfléchissons, nous étudions, nous nous reposons. </w:t>
      </w:r>
      <w:r w:rsidRPr="00873D8A">
        <w:rPr>
          <w:rFonts w:ascii="Bookman Old Style" w:hAnsi="Bookman Old Style"/>
          <w:sz w:val="24"/>
          <w:szCs w:val="24"/>
          <w:lang w:val="fr-FR"/>
        </w:rPr>
        <w:t xml:space="preserve"> » </w:t>
      </w:r>
      <w:r w:rsidR="00873D8A">
        <w:rPr>
          <w:rFonts w:ascii="Bookman Old Style" w:hAnsi="Bookman Old Style"/>
          <w:sz w:val="24"/>
          <w:szCs w:val="24"/>
          <w:lang w:val="fr-FR"/>
        </w:rPr>
        <w:t>(</w:t>
      </w:r>
      <w:r w:rsidRPr="00873D8A">
        <w:rPr>
          <w:rFonts w:ascii="Bookman Old Style" w:hAnsi="Bookman Old Style"/>
          <w:sz w:val="24"/>
          <w:szCs w:val="24"/>
          <w:lang w:val="fr-FR"/>
        </w:rPr>
        <w:t xml:space="preserve">Rome </w:t>
      </w:r>
      <w:r w:rsidR="00873D8A" w:rsidRPr="00873D8A">
        <w:rPr>
          <w:rFonts w:ascii="Bookman Old Style" w:hAnsi="Bookman Old Style"/>
          <w:sz w:val="24"/>
          <w:szCs w:val="24"/>
          <w:lang w:val="fr-FR"/>
        </w:rPr>
        <w:t>Latran</w:t>
      </w:r>
      <w:r w:rsidR="00873D8A">
        <w:rPr>
          <w:rFonts w:ascii="Bookman Old Style" w:hAnsi="Bookman Old Style"/>
          <w:sz w:val="24"/>
          <w:szCs w:val="24"/>
          <w:lang w:val="fr-FR"/>
        </w:rPr>
        <w:t>,</w:t>
      </w:r>
      <w:r w:rsidR="00873D8A" w:rsidRPr="00873D8A">
        <w:rPr>
          <w:rFonts w:ascii="Bookman Old Style" w:hAnsi="Bookman Old Style"/>
          <w:sz w:val="24"/>
          <w:szCs w:val="24"/>
          <w:lang w:val="fr-FR"/>
        </w:rPr>
        <w:t xml:space="preserve"> </w:t>
      </w:r>
      <w:r w:rsidRPr="00873D8A">
        <w:rPr>
          <w:rFonts w:ascii="Bookman Old Style" w:hAnsi="Bookman Old Style"/>
          <w:sz w:val="24"/>
          <w:szCs w:val="24"/>
          <w:lang w:val="fr-FR"/>
        </w:rPr>
        <w:t>4 mars 2020</w:t>
      </w:r>
      <w:r w:rsidR="00873D8A">
        <w:rPr>
          <w:rFonts w:ascii="Bookman Old Style" w:hAnsi="Bookman Old Style"/>
          <w:sz w:val="24"/>
          <w:szCs w:val="24"/>
          <w:lang w:val="fr-FR"/>
        </w:rPr>
        <w:t>)</w:t>
      </w:r>
    </w:p>
    <w:p w14:paraId="7B529607" w14:textId="38AD0192" w:rsidR="00DA1B2C" w:rsidRPr="00285677" w:rsidRDefault="008B64F2" w:rsidP="006A422B">
      <w:pPr>
        <w:snapToGrid w:val="0"/>
        <w:spacing w:line="276" w:lineRule="auto"/>
        <w:jc w:val="both"/>
        <w:rPr>
          <w:rFonts w:ascii="Bookman Old Style" w:hAnsi="Bookman Old Style"/>
          <w:sz w:val="24"/>
          <w:szCs w:val="24"/>
          <w:lang w:val="fr-FR"/>
        </w:rPr>
      </w:pPr>
      <w:r w:rsidRPr="00285677">
        <w:rPr>
          <w:rFonts w:ascii="Bookman Old Style" w:hAnsi="Bookman Old Style"/>
          <w:sz w:val="24"/>
          <w:szCs w:val="24"/>
          <w:lang w:val="fr-FR"/>
        </w:rPr>
        <w:t xml:space="preserve">Le Père Ángel Fernández Artime, dans les lignes </w:t>
      </w:r>
      <w:r w:rsidR="00C72ADA">
        <w:rPr>
          <w:rFonts w:ascii="Bookman Old Style" w:hAnsi="Bookman Old Style"/>
          <w:sz w:val="24"/>
          <w:szCs w:val="24"/>
          <w:lang w:val="fr-FR"/>
        </w:rPr>
        <w:t>de programmation</w:t>
      </w:r>
      <w:r w:rsidRPr="00285677">
        <w:rPr>
          <w:rFonts w:ascii="Bookman Old Style" w:hAnsi="Bookman Old Style"/>
          <w:sz w:val="24"/>
          <w:szCs w:val="24"/>
          <w:lang w:val="fr-FR"/>
        </w:rPr>
        <w:t xml:space="preserve"> pour la Congrégation après </w:t>
      </w:r>
      <w:r w:rsidR="00C72ADA">
        <w:rPr>
          <w:rFonts w:ascii="Bookman Old Style" w:hAnsi="Bookman Old Style"/>
          <w:sz w:val="24"/>
          <w:szCs w:val="24"/>
          <w:lang w:val="fr-FR"/>
        </w:rPr>
        <w:t xml:space="preserve">le </w:t>
      </w:r>
      <w:r w:rsidRPr="00285677">
        <w:rPr>
          <w:rFonts w:ascii="Bookman Old Style" w:hAnsi="Bookman Old Style"/>
          <w:sz w:val="24"/>
          <w:szCs w:val="24"/>
          <w:lang w:val="fr-FR"/>
        </w:rPr>
        <w:t>C</w:t>
      </w:r>
      <w:r w:rsidR="00C72ADA" w:rsidRPr="00285677">
        <w:rPr>
          <w:rFonts w:ascii="Bookman Old Style" w:hAnsi="Bookman Old Style"/>
          <w:sz w:val="24"/>
          <w:szCs w:val="24"/>
          <w:lang w:val="fr-FR"/>
        </w:rPr>
        <w:t>G</w:t>
      </w:r>
      <w:r w:rsidRPr="00285677">
        <w:rPr>
          <w:rFonts w:ascii="Bookman Old Style" w:hAnsi="Bookman Old Style"/>
          <w:sz w:val="24"/>
          <w:szCs w:val="24"/>
          <w:lang w:val="fr-FR"/>
        </w:rPr>
        <w:t xml:space="preserve">28, a demandé au Secteur de la Formation d'accomplir </w:t>
      </w:r>
      <w:r w:rsidRPr="00C72ADA">
        <w:rPr>
          <w:rFonts w:ascii="Bookman Old Style" w:hAnsi="Bookman Old Style"/>
          <w:sz w:val="24"/>
          <w:szCs w:val="24"/>
          <w:lang w:val="fr-FR"/>
        </w:rPr>
        <w:t xml:space="preserve">« un travail sérieux et exigeant de mise à jour </w:t>
      </w:r>
      <w:r w:rsidR="00C72ADA" w:rsidRPr="00C72ADA">
        <w:rPr>
          <w:rFonts w:ascii="Bookman Old Style" w:hAnsi="Bookman Old Style"/>
          <w:sz w:val="24"/>
          <w:szCs w:val="24"/>
          <w:lang w:val="fr-FR"/>
        </w:rPr>
        <w:t>de la</w:t>
      </w:r>
      <w:r w:rsidRPr="00C72ADA">
        <w:rPr>
          <w:rFonts w:ascii="Bookman Old Style" w:hAnsi="Bookman Old Style"/>
          <w:sz w:val="24"/>
          <w:szCs w:val="24"/>
          <w:lang w:val="fr-FR"/>
        </w:rPr>
        <w:t xml:space="preserve"> Ratio, </w:t>
      </w:r>
      <w:r w:rsidR="00C72ADA" w:rsidRPr="00C72ADA">
        <w:rPr>
          <w:rFonts w:ascii="Bookman Old Style" w:hAnsi="Bookman Old Style"/>
          <w:sz w:val="24"/>
          <w:szCs w:val="24"/>
          <w:lang w:val="fr-FR"/>
        </w:rPr>
        <w:t xml:space="preserve">en </w:t>
      </w:r>
      <w:r w:rsidRPr="00C72ADA">
        <w:rPr>
          <w:rFonts w:ascii="Bookman Old Style" w:hAnsi="Bookman Old Style"/>
          <w:sz w:val="24"/>
          <w:szCs w:val="24"/>
          <w:lang w:val="fr-FR"/>
        </w:rPr>
        <w:t>renforçant ce qui favorise l'intégration entre formation et mission</w:t>
      </w:r>
      <w:r w:rsidR="00C72ADA" w:rsidRPr="00C72ADA">
        <w:rPr>
          <w:rFonts w:ascii="Bookman Old Style" w:hAnsi="Bookman Old Style"/>
          <w:sz w:val="24"/>
          <w:szCs w:val="24"/>
          <w:lang w:val="fr-FR"/>
        </w:rPr>
        <w:t>,</w:t>
      </w:r>
      <w:r w:rsidRPr="00C72ADA">
        <w:rPr>
          <w:rFonts w:ascii="Bookman Old Style" w:hAnsi="Bookman Old Style"/>
          <w:sz w:val="24"/>
          <w:szCs w:val="24"/>
          <w:lang w:val="fr-FR"/>
        </w:rPr>
        <w:t xml:space="preserve"> et empêche </w:t>
      </w:r>
      <w:r w:rsidR="00C72ADA" w:rsidRPr="00C72ADA">
        <w:rPr>
          <w:rFonts w:ascii="Bookman Old Style" w:hAnsi="Bookman Old Style"/>
          <w:sz w:val="24"/>
          <w:szCs w:val="24"/>
          <w:lang w:val="fr-FR"/>
        </w:rPr>
        <w:t xml:space="preserve">que se produise un écart </w:t>
      </w:r>
      <w:r w:rsidRPr="00C72ADA">
        <w:rPr>
          <w:rFonts w:ascii="Bookman Old Style" w:hAnsi="Bookman Old Style"/>
          <w:sz w:val="24"/>
          <w:szCs w:val="24"/>
          <w:lang w:val="fr-FR"/>
        </w:rPr>
        <w:t>entre les deux dimensions</w:t>
      </w:r>
      <w:r w:rsidR="00C72ADA" w:rsidRPr="00C72ADA">
        <w:rPr>
          <w:rFonts w:ascii="Bookman Old Style" w:hAnsi="Bookman Old Style"/>
          <w:sz w:val="24"/>
          <w:szCs w:val="24"/>
          <w:lang w:val="fr-FR"/>
        </w:rPr>
        <w:t>.</w:t>
      </w:r>
      <w:r w:rsidRPr="00C72ADA">
        <w:rPr>
          <w:rFonts w:ascii="Bookman Old Style" w:hAnsi="Bookman Old Style"/>
          <w:sz w:val="24"/>
          <w:szCs w:val="24"/>
          <w:lang w:val="fr-FR"/>
        </w:rPr>
        <w:t xml:space="preserve"> » </w:t>
      </w:r>
      <w:r w:rsidR="00C72ADA" w:rsidRPr="00C72ADA">
        <w:rPr>
          <w:rFonts w:ascii="Bookman Old Style" w:hAnsi="Bookman Old Style"/>
          <w:sz w:val="24"/>
          <w:szCs w:val="24"/>
          <w:lang w:val="fr-FR"/>
        </w:rPr>
        <w:t>(</w:t>
      </w:r>
      <w:r w:rsidRPr="00C72ADA">
        <w:rPr>
          <w:rFonts w:ascii="Bookman Old Style" w:hAnsi="Bookman Old Style"/>
          <w:sz w:val="24"/>
          <w:szCs w:val="24"/>
          <w:lang w:val="fr-FR"/>
        </w:rPr>
        <w:t>AC</w:t>
      </w:r>
      <w:r w:rsidR="00C72ADA" w:rsidRPr="00C72ADA">
        <w:rPr>
          <w:rFonts w:ascii="Bookman Old Style" w:hAnsi="Bookman Old Style"/>
          <w:sz w:val="24"/>
          <w:szCs w:val="24"/>
          <w:lang w:val="fr-FR"/>
        </w:rPr>
        <w:t>G</w:t>
      </w:r>
      <w:r w:rsidRPr="00C72ADA">
        <w:rPr>
          <w:rFonts w:ascii="Bookman Old Style" w:hAnsi="Bookman Old Style"/>
          <w:sz w:val="24"/>
          <w:szCs w:val="24"/>
          <w:lang w:val="fr-FR"/>
        </w:rPr>
        <w:t xml:space="preserve"> 433, p. 3</w:t>
      </w:r>
      <w:r w:rsidR="00C72ADA" w:rsidRPr="00C72ADA">
        <w:rPr>
          <w:rFonts w:ascii="Bookman Old Style" w:hAnsi="Bookman Old Style"/>
          <w:sz w:val="24"/>
          <w:szCs w:val="24"/>
          <w:lang w:val="fr-FR"/>
        </w:rPr>
        <w:t>5)</w:t>
      </w:r>
    </w:p>
    <w:p w14:paraId="50644EA2" w14:textId="480B7F01" w:rsidR="00AE04B8" w:rsidRPr="00285677" w:rsidRDefault="00AE04B8" w:rsidP="006A422B">
      <w:pPr>
        <w:snapToGrid w:val="0"/>
        <w:spacing w:line="276" w:lineRule="auto"/>
        <w:jc w:val="both"/>
        <w:rPr>
          <w:rFonts w:ascii="Bookman Old Style" w:hAnsi="Bookman Old Style"/>
          <w:sz w:val="24"/>
          <w:szCs w:val="24"/>
          <w:lang w:val="fr-FR"/>
        </w:rPr>
      </w:pPr>
      <w:r w:rsidRPr="00285677">
        <w:rPr>
          <w:rFonts w:ascii="Bookman Old Style" w:hAnsi="Bookman Old Style"/>
          <w:sz w:val="24"/>
          <w:szCs w:val="24"/>
          <w:lang w:val="fr-FR"/>
        </w:rPr>
        <w:t xml:space="preserve">Aujourd'hui, la mission est partagée avec de nombreuses personnes qui, de diverses manières, sont engagées dans la même passion éducative que Don Bosco continue de transmettre par son charisme. Mais précisément en raison de cette proximité croissante avec un grand nombre de laïcs et de membres de la </w:t>
      </w:r>
      <w:r w:rsidR="00D81387">
        <w:rPr>
          <w:rFonts w:ascii="Bookman Old Style" w:hAnsi="Bookman Old Style"/>
          <w:sz w:val="24"/>
          <w:szCs w:val="24"/>
          <w:lang w:val="fr-FR"/>
        </w:rPr>
        <w:t>F</w:t>
      </w:r>
      <w:r w:rsidRPr="00285677">
        <w:rPr>
          <w:rFonts w:ascii="Bookman Old Style" w:hAnsi="Bookman Old Style"/>
          <w:sz w:val="24"/>
          <w:szCs w:val="24"/>
          <w:lang w:val="fr-FR"/>
        </w:rPr>
        <w:t xml:space="preserve">amille </w:t>
      </w:r>
      <w:r w:rsidR="00D81387">
        <w:rPr>
          <w:rFonts w:ascii="Bookman Old Style" w:hAnsi="Bookman Old Style"/>
          <w:sz w:val="24"/>
          <w:szCs w:val="24"/>
          <w:lang w:val="fr-FR"/>
        </w:rPr>
        <w:t>S</w:t>
      </w:r>
      <w:r w:rsidRPr="00285677">
        <w:rPr>
          <w:rFonts w:ascii="Bookman Old Style" w:hAnsi="Bookman Old Style"/>
          <w:sz w:val="24"/>
          <w:szCs w:val="24"/>
          <w:lang w:val="fr-FR"/>
        </w:rPr>
        <w:t>alésienne dans le monde, qui reflète l'ecclésiologie synodale et la communion qui animent l'Église, nous sommes invités à être toujours plus fidèles et charismatiques. Vivre la « promesse » et le « vœu » qui nous distinguent en tant que Salésiens consacrés est la « forme » par laquelle nous pouvons le mieux contribuer à la mission, la renouveler et la rendre toujours plus féconde de l'intérieur.</w:t>
      </w:r>
    </w:p>
    <w:p w14:paraId="572E4FD0" w14:textId="71E8DDFF" w:rsidR="00847792" w:rsidRPr="00C82513" w:rsidRDefault="00847792" w:rsidP="006A422B">
      <w:pPr>
        <w:snapToGrid w:val="0"/>
        <w:spacing w:line="276" w:lineRule="auto"/>
        <w:jc w:val="both"/>
        <w:rPr>
          <w:rFonts w:ascii="Bookman Old Style" w:hAnsi="Bookman Old Style"/>
          <w:sz w:val="24"/>
          <w:szCs w:val="24"/>
          <w:lang w:val="fr-FR"/>
        </w:rPr>
      </w:pPr>
      <w:r w:rsidRPr="00285677">
        <w:rPr>
          <w:rFonts w:ascii="Bookman Old Style" w:hAnsi="Bookman Old Style"/>
          <w:sz w:val="24"/>
          <w:szCs w:val="24"/>
          <w:lang w:val="fr-FR"/>
        </w:rPr>
        <w:t>L</w:t>
      </w:r>
      <w:r w:rsidR="00C82513">
        <w:rPr>
          <w:rFonts w:ascii="Bookman Old Style" w:hAnsi="Bookman Old Style"/>
          <w:sz w:val="24"/>
          <w:szCs w:val="24"/>
          <w:lang w:val="fr-FR"/>
        </w:rPr>
        <w:t>a</w:t>
      </w:r>
      <w:r w:rsidRPr="00285677">
        <w:rPr>
          <w:rFonts w:ascii="Bookman Old Style" w:hAnsi="Bookman Old Style"/>
          <w:sz w:val="24"/>
          <w:szCs w:val="24"/>
          <w:lang w:val="fr-FR"/>
        </w:rPr>
        <w:t xml:space="preserve"> </w:t>
      </w:r>
      <w:r w:rsidRPr="00285677">
        <w:rPr>
          <w:rFonts w:ascii="Bookman Old Style" w:hAnsi="Bookman Old Style"/>
          <w:i/>
          <w:iCs/>
          <w:sz w:val="24"/>
          <w:szCs w:val="24"/>
          <w:lang w:val="fr-FR"/>
        </w:rPr>
        <w:t>Ratio</w:t>
      </w:r>
      <w:r w:rsidRPr="00285677">
        <w:rPr>
          <w:rFonts w:ascii="Bookman Old Style" w:hAnsi="Bookman Old Style"/>
          <w:sz w:val="24"/>
          <w:szCs w:val="24"/>
          <w:lang w:val="fr-FR"/>
        </w:rPr>
        <w:t xml:space="preserve"> nous guide dans ce </w:t>
      </w:r>
      <w:r w:rsidR="00C82513">
        <w:rPr>
          <w:rFonts w:ascii="Bookman Old Style" w:hAnsi="Bookman Old Style"/>
          <w:sz w:val="24"/>
          <w:szCs w:val="24"/>
          <w:lang w:val="fr-FR"/>
        </w:rPr>
        <w:t>cheminement</w:t>
      </w:r>
      <w:r w:rsidRPr="00285677">
        <w:rPr>
          <w:rFonts w:ascii="Bookman Old Style" w:hAnsi="Bookman Old Style"/>
          <w:sz w:val="24"/>
          <w:szCs w:val="24"/>
          <w:lang w:val="fr-FR"/>
        </w:rPr>
        <w:t xml:space="preserve">. </w:t>
      </w:r>
      <w:r w:rsidR="00C82513">
        <w:rPr>
          <w:rFonts w:ascii="Bookman Old Style" w:hAnsi="Bookman Old Style"/>
          <w:sz w:val="24"/>
          <w:szCs w:val="24"/>
          <w:lang w:val="fr-FR"/>
        </w:rPr>
        <w:t>Elle</w:t>
      </w:r>
      <w:r w:rsidRPr="00285677">
        <w:rPr>
          <w:rFonts w:ascii="Bookman Old Style" w:hAnsi="Bookman Old Style"/>
          <w:sz w:val="24"/>
          <w:szCs w:val="24"/>
          <w:lang w:val="fr-FR"/>
        </w:rPr>
        <w:t xml:space="preserve"> présente les </w:t>
      </w:r>
      <w:r w:rsidR="00C82513">
        <w:rPr>
          <w:rFonts w:ascii="Bookman Old Style" w:hAnsi="Bookman Old Style"/>
          <w:sz w:val="24"/>
          <w:szCs w:val="24"/>
          <w:lang w:val="fr-FR"/>
        </w:rPr>
        <w:t>orientations</w:t>
      </w:r>
      <w:r w:rsidRPr="00285677">
        <w:rPr>
          <w:rFonts w:ascii="Bookman Old Style" w:hAnsi="Bookman Old Style"/>
          <w:sz w:val="24"/>
          <w:szCs w:val="24"/>
          <w:lang w:val="fr-FR"/>
        </w:rPr>
        <w:t xml:space="preserve"> et </w:t>
      </w:r>
      <w:r w:rsidR="00C82513">
        <w:rPr>
          <w:rFonts w:ascii="Bookman Old Style" w:hAnsi="Bookman Old Style"/>
          <w:sz w:val="24"/>
          <w:szCs w:val="24"/>
          <w:lang w:val="fr-FR"/>
        </w:rPr>
        <w:t xml:space="preserve">les </w:t>
      </w:r>
      <w:r w:rsidRPr="00285677">
        <w:rPr>
          <w:rFonts w:ascii="Bookman Old Style" w:hAnsi="Bookman Old Style"/>
          <w:sz w:val="24"/>
          <w:szCs w:val="24"/>
          <w:lang w:val="fr-FR"/>
        </w:rPr>
        <w:t xml:space="preserve">directives fondamentales pour la formation dans la vie religieuse apostolique salésienne. C'est le document </w:t>
      </w:r>
      <w:r w:rsidRPr="00C82513">
        <w:rPr>
          <w:rFonts w:ascii="Bookman Old Style" w:hAnsi="Bookman Old Style"/>
          <w:sz w:val="24"/>
          <w:szCs w:val="24"/>
          <w:lang w:val="fr-FR"/>
        </w:rPr>
        <w:t xml:space="preserve">normatif qui « </w:t>
      </w:r>
      <w:r w:rsidR="00C82513" w:rsidRPr="00C82513">
        <w:rPr>
          <w:rFonts w:ascii="Bookman Old Style" w:hAnsi="Bookman Old Style"/>
          <w:color w:val="231F20"/>
          <w:sz w:val="24"/>
          <w:szCs w:val="24"/>
          <w:lang w:val="fr-FR"/>
        </w:rPr>
        <w:t xml:space="preserve">expose et développe de façon organique et didactique l’ensemble des principes et des normes de la formation qui se trouvent dans les Constitutions, les Règlements Généraux et dans d’autres documents de l’Église et de la </w:t>
      </w:r>
      <w:r w:rsidR="00C82513" w:rsidRPr="00C82513">
        <w:rPr>
          <w:rFonts w:ascii="Bookman Old Style" w:hAnsi="Bookman Old Style"/>
          <w:color w:val="231F20"/>
          <w:spacing w:val="-2"/>
          <w:sz w:val="24"/>
          <w:szCs w:val="24"/>
          <w:lang w:val="fr-FR"/>
        </w:rPr>
        <w:t>Congrégation.</w:t>
      </w:r>
      <w:r w:rsidRPr="00C82513">
        <w:rPr>
          <w:rFonts w:ascii="Bookman Old Style" w:hAnsi="Bookman Old Style"/>
          <w:sz w:val="24"/>
          <w:szCs w:val="24"/>
          <w:lang w:val="fr-FR"/>
        </w:rPr>
        <w:t xml:space="preserve"> » (R 88)</w:t>
      </w:r>
    </w:p>
    <w:p w14:paraId="41C9DE9C" w14:textId="7234A212" w:rsidR="00C62A57" w:rsidRPr="00285677" w:rsidRDefault="00A65AC1" w:rsidP="006A422B">
      <w:pPr>
        <w:snapToGrid w:val="0"/>
        <w:spacing w:line="276" w:lineRule="auto"/>
        <w:jc w:val="both"/>
        <w:rPr>
          <w:rFonts w:ascii="Bookman Old Style" w:hAnsi="Bookman Old Style"/>
          <w:sz w:val="24"/>
          <w:szCs w:val="24"/>
          <w:lang w:val="fr-FR"/>
        </w:rPr>
      </w:pPr>
      <w:r w:rsidRPr="00285677">
        <w:rPr>
          <w:rFonts w:ascii="Bookman Old Style" w:hAnsi="Bookman Old Style"/>
          <w:sz w:val="24"/>
          <w:szCs w:val="24"/>
          <w:lang w:val="fr-FR"/>
        </w:rPr>
        <w:t xml:space="preserve">Par conséquent, ayant obtenu l'approbation du Conseil </w:t>
      </w:r>
      <w:r w:rsidR="0098749E">
        <w:rPr>
          <w:rFonts w:ascii="Bookman Old Style" w:hAnsi="Bookman Old Style"/>
          <w:sz w:val="24"/>
          <w:szCs w:val="24"/>
          <w:lang w:val="fr-FR"/>
        </w:rPr>
        <w:t>G</w:t>
      </w:r>
      <w:r w:rsidRPr="00285677">
        <w:rPr>
          <w:rFonts w:ascii="Bookman Old Style" w:hAnsi="Bookman Old Style"/>
          <w:sz w:val="24"/>
          <w:szCs w:val="24"/>
          <w:lang w:val="fr-FR"/>
        </w:rPr>
        <w:t>énéral</w:t>
      </w:r>
      <w:r w:rsidR="0098749E">
        <w:rPr>
          <w:rFonts w:ascii="Bookman Old Style" w:hAnsi="Bookman Old Style"/>
          <w:sz w:val="24"/>
          <w:szCs w:val="24"/>
          <w:lang w:val="fr-FR"/>
        </w:rPr>
        <w:t>,</w:t>
      </w:r>
      <w:r w:rsidRPr="00285677">
        <w:rPr>
          <w:rFonts w:ascii="Bookman Old Style" w:hAnsi="Bookman Old Style"/>
          <w:sz w:val="24"/>
          <w:szCs w:val="24"/>
          <w:lang w:val="fr-FR"/>
        </w:rPr>
        <w:t xml:space="preserve"> le 22 décembre 2025</w:t>
      </w:r>
      <w:r w:rsidR="0098749E">
        <w:rPr>
          <w:rFonts w:ascii="Bookman Old Style" w:hAnsi="Bookman Old Style"/>
          <w:sz w:val="24"/>
          <w:szCs w:val="24"/>
          <w:lang w:val="fr-FR"/>
        </w:rPr>
        <w:t>,</w:t>
      </w:r>
      <w:r w:rsidRPr="00285677">
        <w:rPr>
          <w:rFonts w:ascii="Bookman Old Style" w:hAnsi="Bookman Old Style"/>
          <w:sz w:val="24"/>
          <w:szCs w:val="24"/>
          <w:lang w:val="fr-FR"/>
        </w:rPr>
        <w:t xml:space="preserve"> conformément à l'art. 88 d</w:t>
      </w:r>
      <w:r w:rsidR="0098749E">
        <w:rPr>
          <w:rFonts w:ascii="Bookman Old Style" w:hAnsi="Bookman Old Style"/>
          <w:sz w:val="24"/>
          <w:szCs w:val="24"/>
          <w:lang w:val="fr-FR"/>
        </w:rPr>
        <w:t>es</w:t>
      </w:r>
      <w:r w:rsidRPr="00285677">
        <w:rPr>
          <w:rFonts w:ascii="Bookman Old Style" w:hAnsi="Bookman Old Style"/>
          <w:sz w:val="24"/>
          <w:szCs w:val="24"/>
          <w:lang w:val="fr-FR"/>
        </w:rPr>
        <w:t xml:space="preserve"> Règlement</w:t>
      </w:r>
      <w:r w:rsidR="0098749E">
        <w:rPr>
          <w:rFonts w:ascii="Bookman Old Style" w:hAnsi="Bookman Old Style"/>
          <w:sz w:val="24"/>
          <w:szCs w:val="24"/>
          <w:lang w:val="fr-FR"/>
        </w:rPr>
        <w:t>s</w:t>
      </w:r>
      <w:r w:rsidRPr="00285677">
        <w:rPr>
          <w:rFonts w:ascii="Bookman Old Style" w:hAnsi="Bookman Old Style"/>
          <w:sz w:val="24"/>
          <w:szCs w:val="24"/>
          <w:lang w:val="fr-FR"/>
        </w:rPr>
        <w:t xml:space="preserve"> </w:t>
      </w:r>
      <w:r w:rsidR="0098749E">
        <w:rPr>
          <w:rFonts w:ascii="Bookman Old Style" w:hAnsi="Bookman Old Style"/>
          <w:sz w:val="24"/>
          <w:szCs w:val="24"/>
          <w:lang w:val="fr-FR"/>
        </w:rPr>
        <w:t>G</w:t>
      </w:r>
      <w:r w:rsidRPr="00285677">
        <w:rPr>
          <w:rFonts w:ascii="Bookman Old Style" w:hAnsi="Bookman Old Style"/>
          <w:sz w:val="24"/>
          <w:szCs w:val="24"/>
          <w:lang w:val="fr-FR"/>
        </w:rPr>
        <w:t>énéra</w:t>
      </w:r>
      <w:r w:rsidR="0098749E">
        <w:rPr>
          <w:rFonts w:ascii="Bookman Old Style" w:hAnsi="Bookman Old Style"/>
          <w:sz w:val="24"/>
          <w:szCs w:val="24"/>
          <w:lang w:val="fr-FR"/>
        </w:rPr>
        <w:t>ux</w:t>
      </w:r>
      <w:r w:rsidRPr="00285677">
        <w:rPr>
          <w:rFonts w:ascii="Bookman Old Style" w:hAnsi="Bookman Old Style"/>
          <w:sz w:val="24"/>
          <w:szCs w:val="24"/>
          <w:lang w:val="fr-FR"/>
        </w:rPr>
        <w:t xml:space="preserve">, et en vertu de mon autorité, par ce </w:t>
      </w:r>
      <w:r w:rsidR="0098749E">
        <w:rPr>
          <w:rFonts w:ascii="Bookman Old Style" w:hAnsi="Bookman Old Style"/>
          <w:sz w:val="24"/>
          <w:szCs w:val="24"/>
          <w:lang w:val="fr-FR"/>
        </w:rPr>
        <w:t>D</w:t>
      </w:r>
      <w:r w:rsidRPr="00285677">
        <w:rPr>
          <w:rFonts w:ascii="Bookman Old Style" w:hAnsi="Bookman Old Style"/>
          <w:sz w:val="24"/>
          <w:szCs w:val="24"/>
          <w:lang w:val="fr-FR"/>
        </w:rPr>
        <w:t xml:space="preserve">écret, je promulgue aujourd'hui, 26 janvier </w:t>
      </w:r>
      <w:r w:rsidRPr="00285677">
        <w:rPr>
          <w:rFonts w:ascii="Bookman Old Style" w:hAnsi="Bookman Old Style"/>
          <w:sz w:val="24"/>
          <w:szCs w:val="24"/>
          <w:lang w:val="fr-FR"/>
        </w:rPr>
        <w:lastRenderedPageBreak/>
        <w:t xml:space="preserve">2026, la cinquième édition de « La formation des Salésiens de Don Bosco – Principes et Normes – </w:t>
      </w:r>
      <w:r w:rsidR="00C62A57" w:rsidRPr="00285677">
        <w:rPr>
          <w:rFonts w:ascii="Bookman Old Style" w:hAnsi="Bookman Old Style"/>
          <w:i/>
          <w:iCs/>
          <w:sz w:val="24"/>
          <w:szCs w:val="24"/>
          <w:lang w:val="fr-FR"/>
        </w:rPr>
        <w:t xml:space="preserve">Ratio Fundamentalis Institutionis et </w:t>
      </w:r>
      <w:r w:rsidR="00C62A57" w:rsidRPr="0098749E">
        <w:rPr>
          <w:rFonts w:ascii="Bookman Old Style" w:hAnsi="Bookman Old Style"/>
          <w:i/>
          <w:iCs/>
          <w:sz w:val="24"/>
          <w:szCs w:val="24"/>
          <w:lang w:val="fr-FR"/>
        </w:rPr>
        <w:t>Studiorum</w:t>
      </w:r>
      <w:r w:rsidR="00C62A57" w:rsidRPr="00285677">
        <w:rPr>
          <w:rFonts w:ascii="Bookman Old Style" w:hAnsi="Bookman Old Style"/>
          <w:sz w:val="24"/>
          <w:szCs w:val="24"/>
          <w:lang w:val="fr-FR"/>
        </w:rPr>
        <w:t xml:space="preserve"> ». </w:t>
      </w:r>
    </w:p>
    <w:p w14:paraId="1967AD56" w14:textId="2B62DB05" w:rsidR="00B90FA4" w:rsidRPr="00285677" w:rsidRDefault="00847792" w:rsidP="006A422B">
      <w:pPr>
        <w:snapToGrid w:val="0"/>
        <w:spacing w:line="276" w:lineRule="auto"/>
        <w:jc w:val="both"/>
        <w:rPr>
          <w:rFonts w:ascii="Bookman Old Style" w:hAnsi="Bookman Old Style"/>
          <w:sz w:val="24"/>
          <w:szCs w:val="24"/>
          <w:lang w:val="fr-FR"/>
        </w:rPr>
      </w:pPr>
      <w:r w:rsidRPr="00285677">
        <w:rPr>
          <w:rFonts w:ascii="Bookman Old Style" w:hAnsi="Bookman Old Style"/>
          <w:sz w:val="24"/>
          <w:szCs w:val="24"/>
          <w:lang w:val="fr-FR"/>
        </w:rPr>
        <w:t xml:space="preserve">Dans la troisième partie du texte, après avoir été réécrite en accord avec les deux parties précédentes, </w:t>
      </w:r>
      <w:r w:rsidR="0098749E" w:rsidRPr="00285677">
        <w:rPr>
          <w:rFonts w:ascii="Bookman Old Style" w:hAnsi="Bookman Old Style"/>
          <w:sz w:val="24"/>
          <w:szCs w:val="24"/>
          <w:lang w:val="fr-FR"/>
        </w:rPr>
        <w:t>sont intégrés</w:t>
      </w:r>
      <w:r w:rsidR="0098749E" w:rsidRPr="00285677">
        <w:rPr>
          <w:rFonts w:ascii="Bookman Old Style" w:hAnsi="Bookman Old Style"/>
          <w:sz w:val="24"/>
          <w:szCs w:val="24"/>
          <w:lang w:val="fr-FR"/>
        </w:rPr>
        <w:t xml:space="preserve"> </w:t>
      </w:r>
      <w:r w:rsidRPr="00285677">
        <w:rPr>
          <w:rFonts w:ascii="Bookman Old Style" w:hAnsi="Bookman Old Style"/>
          <w:sz w:val="24"/>
          <w:szCs w:val="24"/>
          <w:lang w:val="fr-FR"/>
        </w:rPr>
        <w:t xml:space="preserve">les </w:t>
      </w:r>
      <w:r w:rsidR="00A65AC1" w:rsidRPr="00285677">
        <w:rPr>
          <w:rFonts w:ascii="Bookman Old Style" w:hAnsi="Bookman Old Style"/>
          <w:i/>
          <w:iCs/>
          <w:sz w:val="24"/>
          <w:szCs w:val="24"/>
          <w:lang w:val="fr-FR"/>
        </w:rPr>
        <w:t>Critères et Normes pour le discernement vocationnel salésien</w:t>
      </w:r>
      <w:r w:rsidR="00497272" w:rsidRPr="00285677">
        <w:rPr>
          <w:rFonts w:ascii="Bookman Old Style" w:hAnsi="Bookman Old Style"/>
          <w:sz w:val="24"/>
          <w:szCs w:val="24"/>
          <w:lang w:val="fr-FR"/>
        </w:rPr>
        <w:t xml:space="preserve"> – </w:t>
      </w:r>
      <w:r w:rsidR="00A65AC1" w:rsidRPr="00285677">
        <w:rPr>
          <w:rFonts w:ascii="Bookman Old Style" w:hAnsi="Bookman Old Style"/>
          <w:i/>
          <w:iCs/>
          <w:sz w:val="24"/>
          <w:szCs w:val="24"/>
          <w:lang w:val="fr-FR"/>
        </w:rPr>
        <w:t>Admissions</w:t>
      </w:r>
      <w:r w:rsidR="00B90FA4" w:rsidRPr="00285677">
        <w:rPr>
          <w:rFonts w:ascii="Bookman Old Style" w:hAnsi="Bookman Old Style"/>
          <w:sz w:val="24"/>
          <w:szCs w:val="24"/>
          <w:lang w:val="fr-FR"/>
        </w:rPr>
        <w:t>, qui dans l'édition précédente avaient été publiés dans un volume séparé</w:t>
      </w:r>
      <w:r w:rsidR="0098749E">
        <w:rPr>
          <w:rFonts w:ascii="Bookman Old Style" w:hAnsi="Bookman Old Style"/>
          <w:sz w:val="24"/>
          <w:szCs w:val="24"/>
          <w:lang w:val="fr-FR"/>
        </w:rPr>
        <w:t>.</w:t>
      </w:r>
    </w:p>
    <w:p w14:paraId="3C834A99" w14:textId="05DA0E6A" w:rsidR="00A65AC1" w:rsidRPr="00285677" w:rsidRDefault="00A65AC1" w:rsidP="006A422B">
      <w:pPr>
        <w:snapToGrid w:val="0"/>
        <w:spacing w:line="276" w:lineRule="auto"/>
        <w:jc w:val="both"/>
        <w:rPr>
          <w:rFonts w:ascii="Bookman Old Style" w:hAnsi="Bookman Old Style"/>
          <w:sz w:val="24"/>
          <w:szCs w:val="24"/>
          <w:lang w:val="fr-FR"/>
        </w:rPr>
      </w:pPr>
      <w:r w:rsidRPr="00285677">
        <w:rPr>
          <w:rFonts w:ascii="Bookman Old Style" w:hAnsi="Bookman Old Style"/>
          <w:sz w:val="24"/>
          <w:szCs w:val="24"/>
          <w:lang w:val="fr-FR"/>
        </w:rPr>
        <w:t>Les dispositions contenues dans ce texte entrent en vigueur selon la loi universelle et doivent être fidèlement observées dans toute la Congrégation.</w:t>
      </w:r>
    </w:p>
    <w:p w14:paraId="13D1A78D" w14:textId="1354A137" w:rsidR="00A65AC1" w:rsidRPr="00285677" w:rsidRDefault="00A65AC1" w:rsidP="006A422B">
      <w:pPr>
        <w:snapToGrid w:val="0"/>
        <w:spacing w:line="276" w:lineRule="auto"/>
        <w:jc w:val="both"/>
        <w:rPr>
          <w:rFonts w:ascii="Bookman Old Style" w:hAnsi="Bookman Old Style"/>
          <w:sz w:val="24"/>
          <w:szCs w:val="24"/>
          <w:lang w:val="fr-FR"/>
        </w:rPr>
      </w:pPr>
      <w:r w:rsidRPr="00285677">
        <w:rPr>
          <w:rFonts w:ascii="Bookman Old Style" w:hAnsi="Bookman Old Style"/>
          <w:sz w:val="24"/>
          <w:szCs w:val="24"/>
          <w:lang w:val="fr-FR"/>
        </w:rPr>
        <w:t>L</w:t>
      </w:r>
      <w:r w:rsidR="0098749E">
        <w:rPr>
          <w:rFonts w:ascii="Bookman Old Style" w:hAnsi="Bookman Old Style"/>
          <w:sz w:val="24"/>
          <w:szCs w:val="24"/>
          <w:lang w:val="fr-FR"/>
        </w:rPr>
        <w:t>a</w:t>
      </w:r>
      <w:r w:rsidRPr="00285677">
        <w:rPr>
          <w:rFonts w:ascii="Bookman Old Style" w:hAnsi="Bookman Old Style"/>
          <w:sz w:val="24"/>
          <w:szCs w:val="24"/>
          <w:lang w:val="fr-FR"/>
        </w:rPr>
        <w:t xml:space="preserve"> </w:t>
      </w:r>
      <w:r w:rsidRPr="00285677">
        <w:rPr>
          <w:rFonts w:ascii="Bookman Old Style" w:hAnsi="Bookman Old Style"/>
          <w:i/>
          <w:iCs/>
          <w:sz w:val="24"/>
          <w:szCs w:val="24"/>
          <w:lang w:val="fr-FR"/>
        </w:rPr>
        <w:t>Ratio</w:t>
      </w:r>
      <w:r w:rsidRPr="00285677">
        <w:rPr>
          <w:rFonts w:ascii="Bookman Old Style" w:hAnsi="Bookman Old Style"/>
          <w:sz w:val="24"/>
          <w:szCs w:val="24"/>
          <w:lang w:val="fr-FR"/>
        </w:rPr>
        <w:t xml:space="preserve"> représente un élément de cohésion pour notre Congrégation dans la grande variété de ses contextes dans le monde. C'est mon souhait, ainsi que celui du Conseil </w:t>
      </w:r>
      <w:r w:rsidR="0098749E">
        <w:rPr>
          <w:rFonts w:ascii="Bookman Old Style" w:hAnsi="Bookman Old Style"/>
          <w:sz w:val="24"/>
          <w:szCs w:val="24"/>
          <w:lang w:val="fr-FR"/>
        </w:rPr>
        <w:t>G</w:t>
      </w:r>
      <w:r w:rsidRPr="00285677">
        <w:rPr>
          <w:rFonts w:ascii="Bookman Old Style" w:hAnsi="Bookman Old Style"/>
          <w:sz w:val="24"/>
          <w:szCs w:val="24"/>
          <w:lang w:val="fr-FR"/>
        </w:rPr>
        <w:t>énéral, que ce texte de référence soit suivi d'</w:t>
      </w:r>
      <w:r w:rsidR="0098749E">
        <w:rPr>
          <w:rFonts w:ascii="Bookman Old Style" w:hAnsi="Bookman Old Style"/>
          <w:sz w:val="24"/>
          <w:szCs w:val="24"/>
          <w:lang w:val="fr-FR"/>
        </w:rPr>
        <w:t>outil</w:t>
      </w:r>
      <w:r w:rsidRPr="00285677">
        <w:rPr>
          <w:rFonts w:ascii="Bookman Old Style" w:hAnsi="Bookman Old Style"/>
          <w:sz w:val="24"/>
          <w:szCs w:val="24"/>
          <w:lang w:val="fr-FR"/>
        </w:rPr>
        <w:t>s et d'aides capables de favoriser l'inculturation et la diffusion des processus de formation dans les différentes réalités et étapes de la vie salésienne.</w:t>
      </w:r>
    </w:p>
    <w:p w14:paraId="6D158923" w14:textId="646780F8" w:rsidR="00A65AC1" w:rsidRPr="00285677" w:rsidRDefault="00A65AC1" w:rsidP="006A422B">
      <w:pPr>
        <w:snapToGrid w:val="0"/>
        <w:spacing w:line="276" w:lineRule="auto"/>
        <w:jc w:val="both"/>
        <w:rPr>
          <w:rFonts w:ascii="Bookman Old Style" w:hAnsi="Bookman Old Style"/>
          <w:sz w:val="24"/>
          <w:szCs w:val="24"/>
          <w:lang w:val="fr-FR"/>
        </w:rPr>
      </w:pPr>
      <w:r w:rsidRPr="00285677">
        <w:rPr>
          <w:rFonts w:ascii="Bookman Old Style" w:hAnsi="Bookman Old Style"/>
          <w:sz w:val="24"/>
          <w:szCs w:val="24"/>
          <w:lang w:val="fr-FR"/>
        </w:rPr>
        <w:t>L</w:t>
      </w:r>
      <w:r w:rsidR="007D3542">
        <w:rPr>
          <w:rFonts w:ascii="Bookman Old Style" w:hAnsi="Bookman Old Style"/>
          <w:sz w:val="24"/>
          <w:szCs w:val="24"/>
          <w:lang w:val="fr-FR"/>
        </w:rPr>
        <w:t>a</w:t>
      </w:r>
      <w:r w:rsidRPr="00285677">
        <w:rPr>
          <w:rFonts w:ascii="Bookman Old Style" w:hAnsi="Bookman Old Style"/>
          <w:sz w:val="24"/>
          <w:szCs w:val="24"/>
          <w:lang w:val="fr-FR"/>
        </w:rPr>
        <w:t xml:space="preserve"> nouve</w:t>
      </w:r>
      <w:r w:rsidR="007D3542">
        <w:rPr>
          <w:rFonts w:ascii="Bookman Old Style" w:hAnsi="Bookman Old Style"/>
          <w:sz w:val="24"/>
          <w:szCs w:val="24"/>
          <w:lang w:val="fr-FR"/>
        </w:rPr>
        <w:t>lle</w:t>
      </w:r>
      <w:r w:rsidRPr="00285677">
        <w:rPr>
          <w:rFonts w:ascii="Bookman Old Style" w:hAnsi="Bookman Old Style"/>
          <w:sz w:val="24"/>
          <w:szCs w:val="24"/>
          <w:lang w:val="fr-FR"/>
        </w:rPr>
        <w:t xml:space="preserve"> </w:t>
      </w:r>
      <w:r w:rsidRPr="00285677">
        <w:rPr>
          <w:rFonts w:ascii="Bookman Old Style" w:hAnsi="Bookman Old Style"/>
          <w:i/>
          <w:iCs/>
          <w:sz w:val="24"/>
          <w:szCs w:val="24"/>
          <w:lang w:val="fr-FR"/>
        </w:rPr>
        <w:t>Ratio</w:t>
      </w:r>
      <w:r w:rsidRPr="00285677">
        <w:rPr>
          <w:rFonts w:ascii="Bookman Old Style" w:hAnsi="Bookman Old Style"/>
          <w:sz w:val="24"/>
          <w:szCs w:val="24"/>
          <w:lang w:val="fr-FR"/>
        </w:rPr>
        <w:t xml:space="preserve"> fait partie de notre réponse continue à l'amour de Dieu et est le fruit de la collaboration et de la générosité d'innombrables </w:t>
      </w:r>
      <w:r w:rsidR="007D3542">
        <w:rPr>
          <w:rFonts w:ascii="Bookman Old Style" w:hAnsi="Bookman Old Style"/>
          <w:sz w:val="24"/>
          <w:szCs w:val="24"/>
          <w:lang w:val="fr-FR"/>
        </w:rPr>
        <w:t>confrèr</w:t>
      </w:r>
      <w:r w:rsidRPr="00285677">
        <w:rPr>
          <w:rFonts w:ascii="Bookman Old Style" w:hAnsi="Bookman Old Style"/>
          <w:sz w:val="24"/>
          <w:szCs w:val="24"/>
          <w:lang w:val="fr-FR"/>
        </w:rPr>
        <w:t>es et laïcs qui partagent notre esprit et notre mission. Au moment où elle est remise à la Congrégation, nous invoquons l'intercession de Marie Immaculée Auxiliatrice, de saint Joseph</w:t>
      </w:r>
      <w:r w:rsidRPr="00285677">
        <w:rPr>
          <w:rFonts w:ascii="Bookman Old Style" w:hAnsi="Bookman Old Style"/>
          <w:sz w:val="24"/>
          <w:szCs w:val="24"/>
          <w:highlight w:val="yellow"/>
          <w:lang w:val="fr-FR"/>
        </w:rPr>
        <w:t xml:space="preserve">, de saint François de Sales, </w:t>
      </w:r>
      <w:r w:rsidRPr="00285677">
        <w:rPr>
          <w:rFonts w:ascii="Bookman Old Style" w:hAnsi="Bookman Old Style"/>
          <w:sz w:val="24"/>
          <w:szCs w:val="24"/>
          <w:lang w:val="fr-FR"/>
        </w:rPr>
        <w:t>de Don Bosco et de tous les membres glorifiés de notre Congrégation, de la Famille et du Mouvement Salésien. Qu'ils nous soutiennent dans notre engagement à vivre le rêve de Don Bosco et à consacrer nos vies au service de ceux vers qui Dieu nous envoie.</w:t>
      </w:r>
    </w:p>
    <w:p w14:paraId="0F088335" w14:textId="77777777" w:rsidR="006A422B" w:rsidRPr="00285677" w:rsidRDefault="006A422B" w:rsidP="006A422B">
      <w:pPr>
        <w:snapToGrid w:val="0"/>
        <w:spacing w:line="276" w:lineRule="auto"/>
        <w:jc w:val="both"/>
        <w:rPr>
          <w:rFonts w:ascii="Bookman Old Style" w:hAnsi="Bookman Old Style"/>
          <w:sz w:val="24"/>
          <w:szCs w:val="24"/>
          <w:lang w:val="fr-FR"/>
        </w:rPr>
      </w:pPr>
    </w:p>
    <w:p w14:paraId="1B9E4315" w14:textId="6C77C814" w:rsidR="001E49CD" w:rsidRPr="00285677" w:rsidRDefault="00497272" w:rsidP="00A06249">
      <w:pPr>
        <w:snapToGrid w:val="0"/>
        <w:spacing w:line="276" w:lineRule="auto"/>
        <w:ind w:firstLine="708"/>
        <w:jc w:val="both"/>
        <w:rPr>
          <w:rFonts w:ascii="Bookman Old Style" w:hAnsi="Bookman Old Style"/>
          <w:sz w:val="24"/>
          <w:szCs w:val="24"/>
          <w:lang w:val="fr-FR"/>
        </w:rPr>
      </w:pPr>
      <w:r w:rsidRPr="00285677">
        <w:rPr>
          <w:rFonts w:ascii="Bookman Old Style" w:hAnsi="Bookman Old Style"/>
          <w:sz w:val="24"/>
          <w:szCs w:val="24"/>
          <w:lang w:val="fr-FR"/>
        </w:rPr>
        <w:t>Rome, 26 janvier 2026</w:t>
      </w:r>
    </w:p>
    <w:p w14:paraId="467B5BD0" w14:textId="4BD59D75" w:rsidR="00497272" w:rsidRPr="00285677" w:rsidRDefault="00497272" w:rsidP="00014D85">
      <w:pPr>
        <w:snapToGrid w:val="0"/>
        <w:spacing w:line="276" w:lineRule="auto"/>
        <w:ind w:left="6096"/>
        <w:rPr>
          <w:rFonts w:ascii="Bookman Old Style" w:hAnsi="Bookman Old Style"/>
          <w:sz w:val="24"/>
          <w:szCs w:val="24"/>
          <w:lang w:val="fr-FR"/>
        </w:rPr>
      </w:pPr>
      <w:r w:rsidRPr="00285677">
        <w:rPr>
          <w:rFonts w:ascii="Bookman Old Style" w:hAnsi="Bookman Old Style"/>
          <w:sz w:val="24"/>
          <w:szCs w:val="24"/>
          <w:lang w:val="fr-FR"/>
        </w:rPr>
        <w:t>Père Fabio</w:t>
      </w:r>
      <w:r w:rsidR="007D3542">
        <w:rPr>
          <w:rFonts w:ascii="Bookman Old Style" w:hAnsi="Bookman Old Style"/>
          <w:sz w:val="24"/>
          <w:szCs w:val="24"/>
          <w:lang w:val="fr-FR"/>
        </w:rPr>
        <w:t xml:space="preserve"> Attard</w:t>
      </w:r>
      <w:r w:rsidRPr="00285677">
        <w:rPr>
          <w:rFonts w:ascii="Bookman Old Style" w:hAnsi="Bookman Old Style"/>
          <w:sz w:val="24"/>
          <w:szCs w:val="24"/>
          <w:lang w:val="fr-FR"/>
        </w:rPr>
        <w:t xml:space="preserve"> Recteur</w:t>
      </w:r>
      <w:r w:rsidR="007D3542">
        <w:rPr>
          <w:rFonts w:ascii="Bookman Old Style" w:hAnsi="Bookman Old Style"/>
          <w:sz w:val="24"/>
          <w:szCs w:val="24"/>
          <w:lang w:val="fr-FR"/>
        </w:rPr>
        <w:t xml:space="preserve"> M</w:t>
      </w:r>
      <w:r w:rsidRPr="00285677">
        <w:rPr>
          <w:rFonts w:ascii="Bookman Old Style" w:hAnsi="Bookman Old Style"/>
          <w:sz w:val="24"/>
          <w:szCs w:val="24"/>
          <w:lang w:val="fr-FR"/>
        </w:rPr>
        <w:t>aj</w:t>
      </w:r>
      <w:r w:rsidR="007D3542">
        <w:rPr>
          <w:rFonts w:ascii="Bookman Old Style" w:hAnsi="Bookman Old Style"/>
          <w:sz w:val="24"/>
          <w:szCs w:val="24"/>
          <w:lang w:val="fr-FR"/>
        </w:rPr>
        <w:t>eur</w:t>
      </w:r>
    </w:p>
    <w:p w14:paraId="39483C36" w14:textId="77777777" w:rsidR="00723017" w:rsidRPr="00285677" w:rsidRDefault="00723017" w:rsidP="006A422B">
      <w:pPr>
        <w:snapToGrid w:val="0"/>
        <w:spacing w:line="276" w:lineRule="auto"/>
        <w:jc w:val="both"/>
        <w:rPr>
          <w:rFonts w:ascii="Bookman Old Style" w:hAnsi="Bookman Old Style"/>
          <w:sz w:val="24"/>
          <w:szCs w:val="24"/>
          <w:lang w:val="fr-FR"/>
        </w:rPr>
      </w:pPr>
    </w:p>
    <w:p w14:paraId="1B967978" w14:textId="034DC4FF" w:rsidR="001E49CD" w:rsidRPr="00285677" w:rsidRDefault="001E49CD" w:rsidP="006A422B">
      <w:pPr>
        <w:snapToGrid w:val="0"/>
        <w:spacing w:line="276" w:lineRule="auto"/>
        <w:jc w:val="both"/>
        <w:rPr>
          <w:rFonts w:ascii="Bookman Old Style" w:hAnsi="Bookman Old Style"/>
          <w:sz w:val="24"/>
          <w:szCs w:val="24"/>
          <w:lang w:val="fr-FR"/>
        </w:rPr>
      </w:pPr>
    </w:p>
    <w:sectPr w:rsidR="001E49CD" w:rsidRPr="00285677" w:rsidSect="006A422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66A65"/>
    <w:multiLevelType w:val="hybridMultilevel"/>
    <w:tmpl w:val="06BE0276"/>
    <w:lvl w:ilvl="0" w:tplc="E166AC4C">
      <w:start w:val="2"/>
      <w:numFmt w:val="decimal"/>
      <w:lvlText w:val="%1."/>
      <w:lvlJc w:val="left"/>
      <w:pPr>
        <w:ind w:left="127" w:hanging="341"/>
        <w:jc w:val="right"/>
      </w:pPr>
      <w:rPr>
        <w:rFonts w:ascii="Calibri" w:eastAsia="Calibri" w:hAnsi="Calibri" w:cs="Calibri" w:hint="default"/>
        <w:b/>
        <w:bCs/>
        <w:i w:val="0"/>
        <w:iCs w:val="0"/>
        <w:color w:val="231F20"/>
        <w:spacing w:val="-4"/>
        <w:w w:val="106"/>
        <w:sz w:val="19"/>
        <w:szCs w:val="19"/>
        <w:lang w:val="fr-FR" w:eastAsia="en-US" w:bidi="ar-SA"/>
      </w:rPr>
    </w:lvl>
    <w:lvl w:ilvl="1" w:tplc="5EBE0B14">
      <w:numFmt w:val="bullet"/>
      <w:lvlText w:val="•"/>
      <w:lvlJc w:val="left"/>
      <w:pPr>
        <w:ind w:left="572" w:hanging="341"/>
      </w:pPr>
      <w:rPr>
        <w:rFonts w:hint="default"/>
        <w:lang w:val="fr-FR" w:eastAsia="en-US" w:bidi="ar-SA"/>
      </w:rPr>
    </w:lvl>
    <w:lvl w:ilvl="2" w:tplc="4AFE4F22">
      <w:numFmt w:val="bullet"/>
      <w:lvlText w:val="•"/>
      <w:lvlJc w:val="left"/>
      <w:pPr>
        <w:ind w:left="1024" w:hanging="341"/>
      </w:pPr>
      <w:rPr>
        <w:rFonts w:hint="default"/>
        <w:lang w:val="fr-FR" w:eastAsia="en-US" w:bidi="ar-SA"/>
      </w:rPr>
    </w:lvl>
    <w:lvl w:ilvl="3" w:tplc="2876B5A8">
      <w:numFmt w:val="bullet"/>
      <w:lvlText w:val="•"/>
      <w:lvlJc w:val="left"/>
      <w:pPr>
        <w:ind w:left="1476" w:hanging="341"/>
      </w:pPr>
      <w:rPr>
        <w:rFonts w:hint="default"/>
        <w:lang w:val="fr-FR" w:eastAsia="en-US" w:bidi="ar-SA"/>
      </w:rPr>
    </w:lvl>
    <w:lvl w:ilvl="4" w:tplc="77380BCA">
      <w:numFmt w:val="bullet"/>
      <w:lvlText w:val="•"/>
      <w:lvlJc w:val="left"/>
      <w:pPr>
        <w:ind w:left="1928" w:hanging="341"/>
      </w:pPr>
      <w:rPr>
        <w:rFonts w:hint="default"/>
        <w:lang w:val="fr-FR" w:eastAsia="en-US" w:bidi="ar-SA"/>
      </w:rPr>
    </w:lvl>
    <w:lvl w:ilvl="5" w:tplc="884E8092">
      <w:numFmt w:val="bullet"/>
      <w:lvlText w:val="•"/>
      <w:lvlJc w:val="left"/>
      <w:pPr>
        <w:ind w:left="2380" w:hanging="341"/>
      </w:pPr>
      <w:rPr>
        <w:rFonts w:hint="default"/>
        <w:lang w:val="fr-FR" w:eastAsia="en-US" w:bidi="ar-SA"/>
      </w:rPr>
    </w:lvl>
    <w:lvl w:ilvl="6" w:tplc="CCCAD650">
      <w:numFmt w:val="bullet"/>
      <w:lvlText w:val="•"/>
      <w:lvlJc w:val="left"/>
      <w:pPr>
        <w:ind w:left="2832" w:hanging="341"/>
      </w:pPr>
      <w:rPr>
        <w:rFonts w:hint="default"/>
        <w:lang w:val="fr-FR" w:eastAsia="en-US" w:bidi="ar-SA"/>
      </w:rPr>
    </w:lvl>
    <w:lvl w:ilvl="7" w:tplc="40EAE630">
      <w:numFmt w:val="bullet"/>
      <w:lvlText w:val="•"/>
      <w:lvlJc w:val="left"/>
      <w:pPr>
        <w:ind w:left="3284" w:hanging="341"/>
      </w:pPr>
      <w:rPr>
        <w:rFonts w:hint="default"/>
        <w:lang w:val="fr-FR" w:eastAsia="en-US" w:bidi="ar-SA"/>
      </w:rPr>
    </w:lvl>
    <w:lvl w:ilvl="8" w:tplc="69B01244">
      <w:numFmt w:val="bullet"/>
      <w:lvlText w:val="•"/>
      <w:lvlJc w:val="left"/>
      <w:pPr>
        <w:ind w:left="3736" w:hanging="341"/>
      </w:pPr>
      <w:rPr>
        <w:rFonts w:hint="default"/>
        <w:lang w:val="fr-FR" w:eastAsia="en-US" w:bidi="ar-SA"/>
      </w:rPr>
    </w:lvl>
  </w:abstractNum>
  <w:num w:numId="1" w16cid:durableId="133118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283"/>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C1"/>
    <w:rsid w:val="00014D85"/>
    <w:rsid w:val="00082D36"/>
    <w:rsid w:val="000C1B1E"/>
    <w:rsid w:val="001B2461"/>
    <w:rsid w:val="001E49CD"/>
    <w:rsid w:val="00260897"/>
    <w:rsid w:val="00285677"/>
    <w:rsid w:val="00292FE5"/>
    <w:rsid w:val="00414FBB"/>
    <w:rsid w:val="00416E62"/>
    <w:rsid w:val="004346C6"/>
    <w:rsid w:val="00465ED8"/>
    <w:rsid w:val="00497272"/>
    <w:rsid w:val="004C45E0"/>
    <w:rsid w:val="004D7586"/>
    <w:rsid w:val="005E2FB9"/>
    <w:rsid w:val="00656D50"/>
    <w:rsid w:val="006A422B"/>
    <w:rsid w:val="006D1CDC"/>
    <w:rsid w:val="00723017"/>
    <w:rsid w:val="00732E5B"/>
    <w:rsid w:val="007A582D"/>
    <w:rsid w:val="007D3542"/>
    <w:rsid w:val="0084300E"/>
    <w:rsid w:val="00847792"/>
    <w:rsid w:val="00871565"/>
    <w:rsid w:val="00873D8A"/>
    <w:rsid w:val="00874E6A"/>
    <w:rsid w:val="0088400D"/>
    <w:rsid w:val="008B64F2"/>
    <w:rsid w:val="0098749E"/>
    <w:rsid w:val="00A06249"/>
    <w:rsid w:val="00A65AC1"/>
    <w:rsid w:val="00AE04B8"/>
    <w:rsid w:val="00AE5BD0"/>
    <w:rsid w:val="00B90FA4"/>
    <w:rsid w:val="00BC28D5"/>
    <w:rsid w:val="00C62A57"/>
    <w:rsid w:val="00C72ADA"/>
    <w:rsid w:val="00C82513"/>
    <w:rsid w:val="00D81387"/>
    <w:rsid w:val="00DA1B2C"/>
    <w:rsid w:val="00DA4AC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70B5"/>
  <w15:chartTrackingRefBased/>
  <w15:docId w15:val="{13F5E4B5-BC7B-4BD4-BA8B-C9359D64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65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65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65AC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65AC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65AC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65AC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65AC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65AC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65AC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5AC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65AC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65AC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65AC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65AC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65AC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65AC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65AC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65AC1"/>
    <w:rPr>
      <w:rFonts w:eastAsiaTheme="majorEastAsia" w:cstheme="majorBidi"/>
      <w:color w:val="272727" w:themeColor="text1" w:themeTint="D8"/>
    </w:rPr>
  </w:style>
  <w:style w:type="paragraph" w:styleId="Titolo">
    <w:name w:val="Title"/>
    <w:basedOn w:val="Normale"/>
    <w:next w:val="Normale"/>
    <w:link w:val="TitoloCarattere"/>
    <w:uiPriority w:val="10"/>
    <w:qFormat/>
    <w:rsid w:val="00A65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65AC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65AC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65AC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65AC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65AC1"/>
    <w:rPr>
      <w:i/>
      <w:iCs/>
      <w:color w:val="404040" w:themeColor="text1" w:themeTint="BF"/>
    </w:rPr>
  </w:style>
  <w:style w:type="paragraph" w:styleId="Paragrafoelenco">
    <w:name w:val="List Paragraph"/>
    <w:basedOn w:val="Normale"/>
    <w:uiPriority w:val="1"/>
    <w:qFormat/>
    <w:rsid w:val="00A65AC1"/>
    <w:pPr>
      <w:ind w:left="720"/>
      <w:contextualSpacing/>
    </w:pPr>
  </w:style>
  <w:style w:type="character" w:styleId="Enfasiintensa">
    <w:name w:val="Intense Emphasis"/>
    <w:basedOn w:val="Carpredefinitoparagrafo"/>
    <w:uiPriority w:val="21"/>
    <w:qFormat/>
    <w:rsid w:val="00A65AC1"/>
    <w:rPr>
      <w:i/>
      <w:iCs/>
      <w:color w:val="0F4761" w:themeColor="accent1" w:themeShade="BF"/>
    </w:rPr>
  </w:style>
  <w:style w:type="paragraph" w:styleId="Citazioneintensa">
    <w:name w:val="Intense Quote"/>
    <w:basedOn w:val="Normale"/>
    <w:next w:val="Normale"/>
    <w:link w:val="CitazioneintensaCarattere"/>
    <w:uiPriority w:val="30"/>
    <w:qFormat/>
    <w:rsid w:val="00A65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65AC1"/>
    <w:rPr>
      <w:i/>
      <w:iCs/>
      <w:color w:val="0F4761" w:themeColor="accent1" w:themeShade="BF"/>
    </w:rPr>
  </w:style>
  <w:style w:type="character" w:styleId="Riferimentointenso">
    <w:name w:val="Intense Reference"/>
    <w:basedOn w:val="Carpredefinitoparagrafo"/>
    <w:uiPriority w:val="32"/>
    <w:qFormat/>
    <w:rsid w:val="00A65AC1"/>
    <w:rPr>
      <w:b/>
      <w:bCs/>
      <w:smallCaps/>
      <w:color w:val="0F4761" w:themeColor="accent1" w:themeShade="BF"/>
      <w:spacing w:val="5"/>
    </w:rPr>
  </w:style>
  <w:style w:type="character" w:styleId="Testosegnaposto">
    <w:name w:val="Placeholder Text"/>
    <w:basedOn w:val="Carpredefinitoparagrafo"/>
    <w:uiPriority w:val="99"/>
    <w:semiHidden/>
    <w:rsid w:val="00285677"/>
    <w:rPr>
      <w:color w:val="666666"/>
    </w:rPr>
  </w:style>
  <w:style w:type="paragraph" w:styleId="Corpotesto">
    <w:name w:val="Body Text"/>
    <w:basedOn w:val="Normale"/>
    <w:link w:val="CorpotestoCarattere"/>
    <w:uiPriority w:val="1"/>
    <w:qFormat/>
    <w:rsid w:val="006D1CDC"/>
    <w:pPr>
      <w:widowControl w:val="0"/>
      <w:autoSpaceDE w:val="0"/>
      <w:autoSpaceDN w:val="0"/>
      <w:spacing w:after="0" w:line="240" w:lineRule="auto"/>
    </w:pPr>
    <w:rPr>
      <w:rFonts w:ascii="Calibri" w:eastAsia="Calibri" w:hAnsi="Calibri" w:cs="Calibri"/>
      <w:kern w:val="0"/>
      <w:sz w:val="19"/>
      <w:szCs w:val="19"/>
      <w:lang w:val="fr-FR"/>
      <w14:ligatures w14:val="none"/>
    </w:rPr>
  </w:style>
  <w:style w:type="character" w:customStyle="1" w:styleId="CorpotestoCarattere">
    <w:name w:val="Corpo testo Carattere"/>
    <w:basedOn w:val="Carpredefinitoparagrafo"/>
    <w:link w:val="Corpotesto"/>
    <w:uiPriority w:val="1"/>
    <w:rsid w:val="006D1CDC"/>
    <w:rPr>
      <w:rFonts w:ascii="Calibri" w:eastAsia="Calibri" w:hAnsi="Calibri" w:cs="Calibri"/>
      <w:kern w:val="0"/>
      <w:sz w:val="19"/>
      <w:szCs w:val="19"/>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1156</Words>
  <Characters>5831</Characters>
  <Application>Microsoft Office Word</Application>
  <DocSecurity>0</DocSecurity>
  <Lines>84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Roggia Silvio</dc:creator>
  <cp:keywords/>
  <dc:description/>
  <cp:lastModifiedBy>Placide Carava</cp:lastModifiedBy>
  <cp:revision>11</cp:revision>
  <dcterms:created xsi:type="dcterms:W3CDTF">2026-01-25T08:57:00Z</dcterms:created>
  <dcterms:modified xsi:type="dcterms:W3CDTF">2026-01-27T09:20:00Z</dcterms:modified>
</cp:coreProperties>
</file>